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DE289" w14:textId="77777777" w:rsidR="001125F4" w:rsidRDefault="001125F4" w:rsidP="001125F4">
      <w:pPr>
        <w:rPr>
          <w:b/>
          <w:sz w:val="28"/>
          <w:szCs w:val="28"/>
        </w:rPr>
      </w:pPr>
      <w:r>
        <w:rPr>
          <w:noProof/>
        </w:rPr>
        <w:drawing>
          <wp:inline distT="0" distB="0" distL="0" distR="0" wp14:anchorId="73E11649" wp14:editId="1D20F744">
            <wp:extent cx="3158401" cy="628650"/>
            <wp:effectExtent l="0" t="0" r="4445" b="0"/>
            <wp:docPr id="6" name="Picture 6" descr="C:\Documents and Settings\jlevan\My Documents\My Pictures\New SD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levan\My Documents\My Pictures\New SDM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5702" cy="630103"/>
                    </a:xfrm>
                    <a:prstGeom prst="rect">
                      <a:avLst/>
                    </a:prstGeom>
                    <a:noFill/>
                    <a:ln>
                      <a:noFill/>
                    </a:ln>
                  </pic:spPr>
                </pic:pic>
              </a:graphicData>
            </a:graphic>
          </wp:inline>
        </w:drawing>
      </w:r>
    </w:p>
    <w:p w14:paraId="5958929C" w14:textId="77777777" w:rsidR="001125F4" w:rsidRDefault="001125F4" w:rsidP="001125F4">
      <w:pPr>
        <w:rPr>
          <w:b/>
          <w:sz w:val="28"/>
          <w:szCs w:val="28"/>
        </w:rPr>
      </w:pPr>
    </w:p>
    <w:p w14:paraId="35FD59CB" w14:textId="77777777" w:rsidR="0055080B" w:rsidRDefault="00AD74AF" w:rsidP="004336B2">
      <w:pPr>
        <w:jc w:val="center"/>
      </w:pPr>
      <w:r>
        <w:rPr>
          <w:b/>
          <w:sz w:val="28"/>
          <w:szCs w:val="28"/>
        </w:rPr>
        <w:t>Research Compliance On</w:t>
      </w:r>
      <w:r w:rsidR="0055080B" w:rsidRPr="0055080B">
        <w:rPr>
          <w:b/>
          <w:sz w:val="28"/>
          <w:szCs w:val="28"/>
        </w:rPr>
        <w:t>line training</w:t>
      </w:r>
    </w:p>
    <w:p w14:paraId="536A8288" w14:textId="77777777" w:rsidR="0055080B" w:rsidRDefault="0055080B" w:rsidP="0055080B">
      <w:r>
        <w:t xml:space="preserve">Prior to starting any research at the Stony Brook School of Dental Medicine, </w:t>
      </w:r>
      <w:r w:rsidR="0001162F">
        <w:t>students, faculty and s</w:t>
      </w:r>
      <w:r>
        <w:t>taff must take a number of on-line course in order to satisfy Stony Brook University policies.  The on-line training covers both ethical and safety topics and often explai</w:t>
      </w:r>
      <w:bookmarkStart w:id="0" w:name="_GoBack"/>
      <w:bookmarkEnd w:id="0"/>
      <w:r>
        <w:t xml:space="preserve">ns US federal laws that regulate research.  </w:t>
      </w:r>
      <w:r w:rsidR="00F67AE8">
        <w:t xml:space="preserve">The courses that you will need to take will depend on what type of research you will be conducting.  If you are a student or staff, the professor that you are working with will let you know what courses are required before entering their laboratory.  If faculty have any questions, they can contact the Director of Research Compliance for the School of Dental Medicine (phone: 631-632-8916; Email: </w:t>
      </w:r>
      <w:hyperlink r:id="rId8" w:history="1">
        <w:r w:rsidR="00F67AE8" w:rsidRPr="00280B5C">
          <w:rPr>
            <w:rStyle w:val="Hyperlink"/>
          </w:rPr>
          <w:t>Stephen.Walker@stonybrook.edu</w:t>
        </w:r>
      </w:hyperlink>
      <w:r w:rsidR="00F67AE8">
        <w:t xml:space="preserve">).  </w:t>
      </w:r>
    </w:p>
    <w:p w14:paraId="381E87AE" w14:textId="77777777" w:rsidR="00F67AE8" w:rsidRDefault="0001162F" w:rsidP="0055080B">
      <w:r>
        <w:t xml:space="preserve">The courses are accessed on two different websites.  Courses managed by the </w:t>
      </w:r>
      <w:r w:rsidR="001D1465">
        <w:t>Stony Brook University O</w:t>
      </w:r>
      <w:r>
        <w:t>ffice of Research Compliance (</w:t>
      </w:r>
      <w:hyperlink r:id="rId9" w:history="1">
        <w:r w:rsidRPr="00280B5C">
          <w:rPr>
            <w:rStyle w:val="Hyperlink"/>
          </w:rPr>
          <w:t>http://research.stonybrook.edu/orc</w:t>
        </w:r>
      </w:hyperlink>
      <w:r>
        <w:t xml:space="preserve">) are </w:t>
      </w:r>
      <w:r w:rsidR="001D1465">
        <w:t>accessed on the website of the Collaborative Institutional Training Initiative “CITI Program” (</w:t>
      </w:r>
      <w:hyperlink r:id="rId10" w:history="1">
        <w:r w:rsidR="001D1465" w:rsidRPr="00280B5C">
          <w:rPr>
            <w:rStyle w:val="Hyperlink"/>
          </w:rPr>
          <w:t>https://about.citiprogram.org/en/homepage/</w:t>
        </w:r>
      </w:hyperlink>
      <w:r w:rsidR="001D1465">
        <w:t>).  Courses managed by the Stony Brook University Environmental Health and Safety (</w:t>
      </w:r>
      <w:hyperlink r:id="rId11" w:history="1">
        <w:r w:rsidR="001D1465" w:rsidRPr="00280B5C">
          <w:rPr>
            <w:rStyle w:val="Hyperlink"/>
          </w:rPr>
          <w:t>https://ehs.stonybrook.edu/</w:t>
        </w:r>
      </w:hyperlink>
      <w:r w:rsidR="001D1465">
        <w:t>) office are accessed on the “Blackboard” website (</w:t>
      </w:r>
      <w:hyperlink r:id="rId12" w:history="1">
        <w:r w:rsidR="001D1465" w:rsidRPr="00280B5C">
          <w:rPr>
            <w:rStyle w:val="Hyperlink"/>
          </w:rPr>
          <w:t>https://blackboard.stonybrook.edu/webapps/login/</w:t>
        </w:r>
      </w:hyperlink>
      <w:r w:rsidR="00FE75E4">
        <w:t>).</w:t>
      </w:r>
    </w:p>
    <w:p w14:paraId="0647E3C0" w14:textId="77777777" w:rsidR="001D7353" w:rsidRDefault="001D7353" w:rsidP="001D7353">
      <w:pPr>
        <w:pStyle w:val="ListParagraph"/>
        <w:numPr>
          <w:ilvl w:val="0"/>
          <w:numId w:val="2"/>
        </w:numPr>
      </w:pPr>
      <w:r>
        <w:rPr>
          <w:u w:val="single"/>
        </w:rPr>
        <w:t xml:space="preserve"> </w:t>
      </w:r>
      <w:r w:rsidR="00FE75E4" w:rsidRPr="001D7353">
        <w:rPr>
          <w:u w:val="single"/>
        </w:rPr>
        <w:t>CITI Program Courses</w:t>
      </w:r>
      <w:r w:rsidR="00FE75E4">
        <w:t>:</w:t>
      </w:r>
    </w:p>
    <w:p w14:paraId="0EF8DF72" w14:textId="77777777" w:rsidR="001D7353" w:rsidRDefault="001D7353" w:rsidP="001D7353">
      <w:pPr>
        <w:pStyle w:val="ListParagraph"/>
      </w:pPr>
    </w:p>
    <w:p w14:paraId="7CA0CFB5" w14:textId="77777777" w:rsidR="00FE75E4" w:rsidRDefault="003F5E9C" w:rsidP="003F5E9C">
      <w:pPr>
        <w:spacing w:after="0" w:line="240" w:lineRule="auto"/>
      </w:pPr>
      <w:r>
        <w:t>The Responsible Conduct of Research*</w:t>
      </w:r>
    </w:p>
    <w:p w14:paraId="404D54E8" w14:textId="77777777" w:rsidR="003F5E9C" w:rsidRDefault="003F5E9C" w:rsidP="003F5E9C">
      <w:pPr>
        <w:spacing w:after="0" w:line="240" w:lineRule="auto"/>
      </w:pPr>
      <w:r>
        <w:t>Human Subjects Protection</w:t>
      </w:r>
    </w:p>
    <w:p w14:paraId="71BF0F63" w14:textId="77777777" w:rsidR="003F5E9C" w:rsidRDefault="003F5E9C" w:rsidP="003F5E9C">
      <w:pPr>
        <w:spacing w:after="0" w:line="240" w:lineRule="auto"/>
      </w:pPr>
      <w:r>
        <w:t>Laboratory Animal Welfare</w:t>
      </w:r>
    </w:p>
    <w:p w14:paraId="49BE3144" w14:textId="77777777" w:rsidR="003F5E9C" w:rsidRDefault="003F5E9C" w:rsidP="003F5E9C">
      <w:pPr>
        <w:spacing w:after="0" w:line="240" w:lineRule="auto"/>
      </w:pPr>
      <w:r>
        <w:t>Human Stem Cell Research</w:t>
      </w:r>
    </w:p>
    <w:p w14:paraId="2074D18D" w14:textId="77777777" w:rsidR="003F5E9C" w:rsidRDefault="003F5E9C" w:rsidP="003F5E9C">
      <w:pPr>
        <w:spacing w:after="0" w:line="240" w:lineRule="auto"/>
      </w:pPr>
      <w:r>
        <w:t>Conflict of Interest</w:t>
      </w:r>
    </w:p>
    <w:p w14:paraId="3C97CB84" w14:textId="77777777" w:rsidR="003F5E9C" w:rsidRDefault="003F5E9C" w:rsidP="003F5E9C">
      <w:pPr>
        <w:spacing w:after="0" w:line="240" w:lineRule="auto"/>
      </w:pPr>
      <w:r>
        <w:t>Export Compliance</w:t>
      </w:r>
    </w:p>
    <w:p w14:paraId="266750C2" w14:textId="77777777" w:rsidR="003F5E9C" w:rsidRDefault="003F5E9C" w:rsidP="003F5E9C">
      <w:pPr>
        <w:spacing w:after="0" w:line="240" w:lineRule="auto"/>
      </w:pPr>
    </w:p>
    <w:p w14:paraId="6491F917" w14:textId="77777777" w:rsidR="003F5E9C" w:rsidRDefault="003F5E9C" w:rsidP="003F5E9C">
      <w:pPr>
        <w:spacing w:after="0" w:line="240" w:lineRule="auto"/>
      </w:pPr>
      <w:r>
        <w:t xml:space="preserve">*This course is mandatory for all faculty, staff and students who conduct research and scholarly activity.  This on-line course needs to be </w:t>
      </w:r>
      <w:r w:rsidRPr="00F11EF4">
        <w:rPr>
          <w:u w:val="single"/>
        </w:rPr>
        <w:t>taken only once</w:t>
      </w:r>
      <w:r>
        <w:t>.  Note that all other courses require a refresher course to be taken every 3 – 4 years.</w:t>
      </w:r>
    </w:p>
    <w:p w14:paraId="4F0DE6A8" w14:textId="77777777" w:rsidR="00371EDD" w:rsidRDefault="00371EDD" w:rsidP="003F5E9C">
      <w:pPr>
        <w:spacing w:after="0" w:line="240" w:lineRule="auto"/>
      </w:pPr>
    </w:p>
    <w:p w14:paraId="6356AC2C" w14:textId="77777777" w:rsidR="00371EDD" w:rsidRDefault="001D7353" w:rsidP="001D7353">
      <w:pPr>
        <w:pStyle w:val="ListParagraph"/>
        <w:numPr>
          <w:ilvl w:val="0"/>
          <w:numId w:val="2"/>
        </w:numPr>
      </w:pPr>
      <w:r>
        <w:rPr>
          <w:u w:val="single"/>
        </w:rPr>
        <w:t xml:space="preserve"> </w:t>
      </w:r>
      <w:r w:rsidR="00371EDD" w:rsidRPr="001D7353">
        <w:rPr>
          <w:u w:val="single"/>
        </w:rPr>
        <w:t>Blackboard Courses</w:t>
      </w:r>
      <w:r w:rsidR="00371EDD">
        <w:t>:</w:t>
      </w:r>
    </w:p>
    <w:p w14:paraId="0F17F877" w14:textId="77777777" w:rsidR="00371EDD" w:rsidRDefault="00371EDD" w:rsidP="003F5E9C">
      <w:pPr>
        <w:spacing w:after="0" w:line="240" w:lineRule="auto"/>
      </w:pPr>
    </w:p>
    <w:p w14:paraId="25A3B6F6" w14:textId="77777777" w:rsidR="00371EDD" w:rsidRDefault="00371EDD" w:rsidP="003F5E9C">
      <w:pPr>
        <w:spacing w:after="0" w:line="240" w:lineRule="auto"/>
      </w:pPr>
      <w:r>
        <w:t xml:space="preserve">SBU’s Environmental Health and Safety office provides over </w:t>
      </w:r>
      <w:r w:rsidR="00EE7A1F">
        <w:t xml:space="preserve">40 courses.  For their course offerings, please see this link: </w:t>
      </w:r>
      <w:hyperlink r:id="rId13" w:history="1">
        <w:r w:rsidR="00EE7A1F" w:rsidRPr="00280B5C">
          <w:rPr>
            <w:rStyle w:val="Hyperlink"/>
          </w:rPr>
          <w:t>https://blackboard.stonybrook.edu/webapps/login/</w:t>
        </w:r>
      </w:hyperlink>
      <w:r w:rsidR="00EE7A1F">
        <w:t xml:space="preserve"> </w:t>
      </w:r>
    </w:p>
    <w:p w14:paraId="14AECB05" w14:textId="77777777" w:rsidR="00EE7A1F" w:rsidRDefault="00EE7A1F" w:rsidP="003F5E9C">
      <w:pPr>
        <w:spacing w:after="0" w:line="240" w:lineRule="auto"/>
      </w:pPr>
    </w:p>
    <w:p w14:paraId="10AF3584" w14:textId="77777777" w:rsidR="00EE7A1F" w:rsidRDefault="00563187" w:rsidP="003F5E9C">
      <w:pPr>
        <w:spacing w:after="0" w:line="240" w:lineRule="auto"/>
      </w:pPr>
      <w:r>
        <w:t>The most common courses taken by those who work in the School of Dental Medicine research laboratories are:</w:t>
      </w:r>
    </w:p>
    <w:p w14:paraId="2CA4D35C" w14:textId="77777777" w:rsidR="00563187" w:rsidRDefault="00563187" w:rsidP="003F5E9C">
      <w:pPr>
        <w:spacing w:after="0" w:line="240" w:lineRule="auto"/>
      </w:pPr>
    </w:p>
    <w:p w14:paraId="4A4D320F" w14:textId="77777777" w:rsidR="00563187" w:rsidRDefault="005C485A" w:rsidP="00563187">
      <w:pPr>
        <w:spacing w:after="0" w:line="240" w:lineRule="auto"/>
      </w:pPr>
      <w:r>
        <w:t xml:space="preserve">ELS 002:  </w:t>
      </w:r>
      <w:r w:rsidR="00563187">
        <w:t>Laboratory Safety – Chemical Hazards</w:t>
      </w:r>
    </w:p>
    <w:p w14:paraId="0E8647CA" w14:textId="77777777" w:rsidR="00563187" w:rsidRDefault="005C485A" w:rsidP="00563187">
      <w:pPr>
        <w:spacing w:after="0" w:line="240" w:lineRule="auto"/>
      </w:pPr>
      <w:r>
        <w:t xml:space="preserve">ELS 003:  </w:t>
      </w:r>
      <w:r w:rsidR="00563187">
        <w:t>Laboratory Safety – Biological Hazards</w:t>
      </w:r>
    </w:p>
    <w:p w14:paraId="507CB7CB" w14:textId="77777777" w:rsidR="00563187" w:rsidRDefault="005C485A" w:rsidP="00563187">
      <w:pPr>
        <w:spacing w:after="0" w:line="240" w:lineRule="auto"/>
      </w:pPr>
      <w:r>
        <w:lastRenderedPageBreak/>
        <w:t>ELS 020:  Laboratory</w:t>
      </w:r>
      <w:r w:rsidR="00563187">
        <w:t xml:space="preserve"> Safety – Biolog</w:t>
      </w:r>
      <w:r>
        <w:t>ical Hazards – Annual Refresher</w:t>
      </w:r>
    </w:p>
    <w:p w14:paraId="5BA3D56A" w14:textId="77777777" w:rsidR="005C485A" w:rsidRDefault="005C485A" w:rsidP="00563187">
      <w:pPr>
        <w:spacing w:after="0" w:line="240" w:lineRule="auto"/>
      </w:pPr>
      <w:r>
        <w:t>ELS 009:  Laboratory Safety – Formaldehyde</w:t>
      </w:r>
    </w:p>
    <w:p w14:paraId="373F2836" w14:textId="77777777" w:rsidR="005C485A" w:rsidRDefault="005C485A" w:rsidP="00563187">
      <w:pPr>
        <w:spacing w:after="0" w:line="240" w:lineRule="auto"/>
      </w:pPr>
      <w:r>
        <w:t>ELS 017:  Laboratory Supervisor Safety*</w:t>
      </w:r>
    </w:p>
    <w:p w14:paraId="0CF67E41" w14:textId="77777777" w:rsidR="00563187" w:rsidRDefault="005C485A" w:rsidP="00563187">
      <w:pPr>
        <w:spacing w:after="0" w:line="240" w:lineRule="auto"/>
      </w:pPr>
      <w:r>
        <w:t xml:space="preserve">ENV 001:  </w:t>
      </w:r>
      <w:r w:rsidR="00563187">
        <w:t>Hazardous Waste Management</w:t>
      </w:r>
    </w:p>
    <w:p w14:paraId="675646E6" w14:textId="77777777" w:rsidR="00563187" w:rsidRDefault="005C485A" w:rsidP="00563187">
      <w:pPr>
        <w:spacing w:after="0" w:line="240" w:lineRule="auto"/>
      </w:pPr>
      <w:r>
        <w:t xml:space="preserve">ENV 005:  </w:t>
      </w:r>
      <w:r w:rsidR="00563187">
        <w:t>Regulated Medical Waste</w:t>
      </w:r>
    </w:p>
    <w:p w14:paraId="73EAC3BD" w14:textId="77777777" w:rsidR="00563187" w:rsidRDefault="005C485A" w:rsidP="00563187">
      <w:pPr>
        <w:spacing w:after="0" w:line="240" w:lineRule="auto"/>
      </w:pPr>
      <w:r>
        <w:t xml:space="preserve">EOS 004:  </w:t>
      </w:r>
      <w:r w:rsidR="00563187">
        <w:t xml:space="preserve">Occupational Exposure to </w:t>
      </w:r>
      <w:proofErr w:type="spellStart"/>
      <w:r w:rsidR="00563187">
        <w:t>Bloodborne</w:t>
      </w:r>
      <w:proofErr w:type="spellEnd"/>
      <w:r w:rsidR="00563187">
        <w:t xml:space="preserve"> Pathogens </w:t>
      </w:r>
    </w:p>
    <w:p w14:paraId="10640FDE" w14:textId="77777777" w:rsidR="00563187" w:rsidRDefault="005C485A" w:rsidP="003F5E9C">
      <w:pPr>
        <w:spacing w:after="0" w:line="240" w:lineRule="auto"/>
      </w:pPr>
      <w:r>
        <w:t>EIH 004:  Personal Protective Equipment (PPE)</w:t>
      </w:r>
    </w:p>
    <w:p w14:paraId="69C161D5" w14:textId="77777777" w:rsidR="005C485A" w:rsidRDefault="005C485A" w:rsidP="003F5E9C">
      <w:pPr>
        <w:spacing w:after="0" w:line="240" w:lineRule="auto"/>
      </w:pPr>
      <w:r>
        <w:t>ERS 003:  Laser Safety Training</w:t>
      </w:r>
    </w:p>
    <w:p w14:paraId="3AD30C55" w14:textId="77777777" w:rsidR="005C485A" w:rsidRDefault="005C485A" w:rsidP="003F5E9C">
      <w:pPr>
        <w:spacing w:after="0" w:line="240" w:lineRule="auto"/>
      </w:pPr>
    </w:p>
    <w:p w14:paraId="4D8CFE8E" w14:textId="77777777" w:rsidR="005C485A" w:rsidRDefault="005C485A" w:rsidP="003F5E9C">
      <w:pPr>
        <w:spacing w:after="0" w:line="240" w:lineRule="auto"/>
      </w:pPr>
      <w:r>
        <w:t xml:space="preserve">*Required annually for all University employees who supervise </w:t>
      </w:r>
      <w:r w:rsidRPr="00B0674A">
        <w:rPr>
          <w:b/>
          <w:u w:val="single"/>
        </w:rPr>
        <w:t>High School Students</w:t>
      </w:r>
      <w:r>
        <w:t>.  Recommended for all University employees who supervise new laboratory researchers</w:t>
      </w:r>
    </w:p>
    <w:p w14:paraId="350E7A15" w14:textId="77777777" w:rsidR="00013F21" w:rsidRDefault="00013F21" w:rsidP="003F5E9C">
      <w:pPr>
        <w:spacing w:after="0" w:line="240" w:lineRule="auto"/>
      </w:pPr>
    </w:p>
    <w:p w14:paraId="076E5212" w14:textId="77777777" w:rsidR="00013F21" w:rsidRDefault="00013F21" w:rsidP="003F5E9C">
      <w:pPr>
        <w:spacing w:after="0" w:line="240" w:lineRule="auto"/>
      </w:pPr>
      <w:r>
        <w:t xml:space="preserve">Please note:  </w:t>
      </w:r>
      <w:r w:rsidR="00F11EF4">
        <w:t>Many of these courses must be repeated annually.  To determine how often a course needs to be repeated, go to this link:</w:t>
      </w:r>
      <w:r w:rsidR="00F11EF4" w:rsidRPr="00F11EF4">
        <w:t xml:space="preserve"> </w:t>
      </w:r>
      <w:hyperlink r:id="rId14" w:history="1">
        <w:r w:rsidR="00F11EF4" w:rsidRPr="00280B5C">
          <w:rPr>
            <w:rStyle w:val="Hyperlink"/>
          </w:rPr>
          <w:t>https://ehs.stonybrook.edu/services/training/training-course-list-and-descriptions</w:t>
        </w:r>
      </w:hyperlink>
      <w:r w:rsidR="00F11EF4">
        <w:t>, then click on the course name.  You will find in the course description how often the course needs to be repeated.</w:t>
      </w:r>
    </w:p>
    <w:p w14:paraId="2E4F393B" w14:textId="77777777" w:rsidR="004336B2" w:rsidRDefault="004336B2" w:rsidP="003F5E9C">
      <w:pPr>
        <w:spacing w:after="0" w:line="240" w:lineRule="auto"/>
      </w:pPr>
    </w:p>
    <w:p w14:paraId="30536B38" w14:textId="77777777" w:rsidR="001D7353" w:rsidRDefault="001D7353" w:rsidP="003F5E9C">
      <w:pPr>
        <w:spacing w:after="0" w:line="240" w:lineRule="auto"/>
      </w:pPr>
    </w:p>
    <w:p w14:paraId="0B451492" w14:textId="77777777" w:rsidR="001D7353" w:rsidRPr="001D7353" w:rsidRDefault="001D7353" w:rsidP="001D7353">
      <w:pPr>
        <w:pStyle w:val="ListParagraph"/>
        <w:numPr>
          <w:ilvl w:val="0"/>
          <w:numId w:val="2"/>
        </w:numPr>
        <w:rPr>
          <w:sz w:val="22"/>
          <w:szCs w:val="22"/>
        </w:rPr>
      </w:pPr>
      <w:proofErr w:type="spellStart"/>
      <w:r w:rsidRPr="001D7353">
        <w:rPr>
          <w:u w:val="single"/>
        </w:rPr>
        <w:t>IRBNet</w:t>
      </w:r>
      <w:proofErr w:type="spellEnd"/>
      <w:r>
        <w:t>:</w:t>
      </w:r>
    </w:p>
    <w:p w14:paraId="7432D49E" w14:textId="77777777" w:rsidR="001D7353" w:rsidRDefault="001D7353" w:rsidP="001D7353"/>
    <w:p w14:paraId="5D139859" w14:textId="77777777" w:rsidR="001D7353" w:rsidRDefault="001D7353" w:rsidP="001D7353">
      <w:proofErr w:type="spellStart"/>
      <w:r>
        <w:t>IRBNet</w:t>
      </w:r>
      <w:proofErr w:type="spellEnd"/>
      <w:r>
        <w:t xml:space="preserve"> is the </w:t>
      </w:r>
      <w:r w:rsidR="004336B2">
        <w:t>web</w:t>
      </w:r>
      <w:r>
        <w:t>site that faculty use to apply for permission to conduct studies using animal subjects, human subjects, recombinant or synthetic nucleic acid molecules, or stem</w:t>
      </w:r>
      <w:r w:rsidR="004336B2">
        <w:t xml:space="preserve"> </w:t>
      </w:r>
      <w:r>
        <w:t>cells/stem cell lines</w:t>
      </w:r>
      <w:r w:rsidR="004336B2">
        <w:t xml:space="preserve">.  If a student or staff participates in </w:t>
      </w:r>
      <w:r w:rsidR="00B0674A">
        <w:t>an IRB-</w:t>
      </w:r>
      <w:r w:rsidR="004336B2">
        <w:t>approved research protocol, they must be added to that</w:t>
      </w:r>
      <w:r w:rsidR="00B0674A">
        <w:t xml:space="preserve"> IRB-</w:t>
      </w:r>
      <w:r w:rsidR="004336B2">
        <w:t xml:space="preserve">approved protocol.  In order to be added to the protocol, the correct CITI Program training must be completed and the student / staff must register on </w:t>
      </w:r>
      <w:proofErr w:type="spellStart"/>
      <w:r w:rsidR="004336B2">
        <w:t>IRBNet</w:t>
      </w:r>
      <w:proofErr w:type="spellEnd"/>
      <w:r w:rsidR="004336B2">
        <w:t>.</w:t>
      </w:r>
    </w:p>
    <w:p w14:paraId="53C87E59" w14:textId="77777777" w:rsidR="004336B2" w:rsidRDefault="004336B2" w:rsidP="004336B2">
      <w:r w:rsidRPr="004336B2">
        <w:t xml:space="preserve">Instructions for registering for </w:t>
      </w:r>
      <w:proofErr w:type="spellStart"/>
      <w:r w:rsidRPr="004336B2">
        <w:t>IRBnet</w:t>
      </w:r>
      <w:proofErr w:type="spellEnd"/>
      <w:r>
        <w:t>:</w:t>
      </w:r>
    </w:p>
    <w:p w14:paraId="4DA40B60" w14:textId="77777777" w:rsidR="004336B2" w:rsidRDefault="004336B2" w:rsidP="004336B2">
      <w:pPr>
        <w:pStyle w:val="ListParagraph"/>
        <w:numPr>
          <w:ilvl w:val="0"/>
          <w:numId w:val="3"/>
        </w:numPr>
      </w:pPr>
      <w:r>
        <w:t xml:space="preserve"> Go to </w:t>
      </w:r>
      <w:hyperlink r:id="rId15" w:history="1">
        <w:r w:rsidRPr="004F22DA">
          <w:rPr>
            <w:rStyle w:val="Hyperlink"/>
          </w:rPr>
          <w:t>https://www.irbnet.org/release/index.html</w:t>
        </w:r>
      </w:hyperlink>
    </w:p>
    <w:p w14:paraId="2955430F" w14:textId="77777777" w:rsidR="004336B2" w:rsidRDefault="004336B2" w:rsidP="004336B2">
      <w:pPr>
        <w:pStyle w:val="ListParagraph"/>
        <w:numPr>
          <w:ilvl w:val="0"/>
          <w:numId w:val="3"/>
        </w:numPr>
      </w:pPr>
      <w:r>
        <w:t>At the top right hand side, click on “New User Registration”</w:t>
      </w:r>
    </w:p>
    <w:p w14:paraId="46FA607A" w14:textId="77777777" w:rsidR="004336B2" w:rsidRDefault="004336B2" w:rsidP="004336B2">
      <w:pPr>
        <w:pStyle w:val="ListParagraph"/>
        <w:numPr>
          <w:ilvl w:val="0"/>
          <w:numId w:val="3"/>
        </w:numPr>
      </w:pPr>
      <w:r>
        <w:t>Fill in the required information and click “continue”</w:t>
      </w:r>
    </w:p>
    <w:p w14:paraId="0E5413D9" w14:textId="77777777" w:rsidR="004336B2" w:rsidRDefault="004336B2" w:rsidP="004336B2">
      <w:pPr>
        <w:pStyle w:val="ListParagraph"/>
        <w:numPr>
          <w:ilvl w:val="0"/>
          <w:numId w:val="3"/>
        </w:numPr>
      </w:pPr>
      <w:r>
        <w:t xml:space="preserve">Continue to follow the directions on the website to register in </w:t>
      </w:r>
      <w:proofErr w:type="spellStart"/>
      <w:r>
        <w:t>IRBnet</w:t>
      </w:r>
      <w:proofErr w:type="spellEnd"/>
      <w:r>
        <w:t>.</w:t>
      </w:r>
    </w:p>
    <w:p w14:paraId="4A8A120C" w14:textId="77777777" w:rsidR="004336B2" w:rsidRPr="00944DDA" w:rsidRDefault="004336B2" w:rsidP="004336B2"/>
    <w:p w14:paraId="2DE32243" w14:textId="77777777" w:rsidR="004336B2" w:rsidRDefault="004336B2" w:rsidP="001D7353"/>
    <w:p w14:paraId="7DA63E40" w14:textId="77777777" w:rsidR="00DB6230" w:rsidRDefault="00DB6230" w:rsidP="001D7353"/>
    <w:p w14:paraId="6DAF1C40" w14:textId="77777777" w:rsidR="00DB6230" w:rsidRDefault="00DB6230" w:rsidP="001D7353"/>
    <w:p w14:paraId="71DBBEF4" w14:textId="77777777" w:rsidR="00DB6230" w:rsidRDefault="00DB6230" w:rsidP="001D7353"/>
    <w:p w14:paraId="163992A6" w14:textId="77777777" w:rsidR="00DB6230" w:rsidRDefault="00DB6230" w:rsidP="001D7353"/>
    <w:p w14:paraId="39BBB575" w14:textId="77777777" w:rsidR="00DB6230" w:rsidRDefault="00DB6230" w:rsidP="001D7353"/>
    <w:p w14:paraId="712D2A75" w14:textId="77777777" w:rsidR="00DB6230" w:rsidRDefault="00DB6230" w:rsidP="001D7353"/>
    <w:p w14:paraId="6CC2CC5A" w14:textId="77777777" w:rsidR="00DB6230" w:rsidRDefault="00DB6230" w:rsidP="001D7353"/>
    <w:p w14:paraId="082690A9" w14:textId="77777777" w:rsidR="00DB6230" w:rsidRPr="0014309B" w:rsidRDefault="00DB6230" w:rsidP="0014309B">
      <w:pPr>
        <w:jc w:val="center"/>
        <w:rPr>
          <w:rFonts w:ascii="Times New Roman" w:hAnsi="Times New Roman" w:cs="Times New Roman"/>
          <w:b/>
          <w:sz w:val="24"/>
          <w:szCs w:val="24"/>
          <w:u w:val="single"/>
        </w:rPr>
      </w:pPr>
      <w:r w:rsidRPr="003D4280">
        <w:rPr>
          <w:rFonts w:ascii="Times New Roman" w:hAnsi="Times New Roman" w:cs="Times New Roman"/>
          <w:b/>
          <w:sz w:val="24"/>
          <w:szCs w:val="24"/>
          <w:u w:val="single"/>
        </w:rPr>
        <w:lastRenderedPageBreak/>
        <w:t>Instructions for accessing the CITI on-line training</w:t>
      </w:r>
    </w:p>
    <w:p w14:paraId="4A884F87" w14:textId="77777777" w:rsidR="00DB6230" w:rsidRPr="0023219F" w:rsidRDefault="00DB6230" w:rsidP="00DB6230">
      <w:pPr>
        <w:pStyle w:val="ListParagraph"/>
        <w:numPr>
          <w:ilvl w:val="0"/>
          <w:numId w:val="4"/>
        </w:numPr>
        <w:ind w:left="360"/>
        <w:rPr>
          <w:b/>
        </w:rPr>
      </w:pPr>
      <w:r w:rsidRPr="0023219F">
        <w:rPr>
          <w:b/>
        </w:rPr>
        <w:t xml:space="preserve">How to log onto </w:t>
      </w:r>
      <w:r>
        <w:rPr>
          <w:b/>
        </w:rPr>
        <w:t>the CITI Program to complete</w:t>
      </w:r>
      <w:r w:rsidRPr="0023219F">
        <w:rPr>
          <w:b/>
        </w:rPr>
        <w:t xml:space="preserve"> on-line training</w:t>
      </w:r>
    </w:p>
    <w:p w14:paraId="6A5FC75B" w14:textId="77777777" w:rsidR="00DB6230" w:rsidRDefault="00DB6230" w:rsidP="00DB6230"/>
    <w:p w14:paraId="776FDBAD" w14:textId="77777777" w:rsidR="00DB6230" w:rsidRPr="004258EC" w:rsidRDefault="00DB6230" w:rsidP="00DB6230">
      <w:pPr>
        <w:spacing w:after="0" w:line="240" w:lineRule="auto"/>
        <w:ind w:firstLine="360"/>
        <w:rPr>
          <w:rFonts w:ascii="Times New Roman" w:hAnsi="Times New Roman" w:cs="Times New Roman"/>
          <w:sz w:val="24"/>
          <w:szCs w:val="24"/>
        </w:rPr>
      </w:pPr>
      <w:r>
        <w:t>1.</w:t>
      </w:r>
      <w:r>
        <w:tab/>
      </w:r>
      <w:r w:rsidRPr="004258EC">
        <w:rPr>
          <w:rFonts w:ascii="Times New Roman" w:hAnsi="Times New Roman" w:cs="Times New Roman"/>
          <w:sz w:val="24"/>
          <w:szCs w:val="24"/>
        </w:rPr>
        <w:t xml:space="preserve">Go to </w:t>
      </w:r>
      <w:hyperlink r:id="rId16" w:history="1">
        <w:r w:rsidR="004258EC" w:rsidRPr="004258EC">
          <w:rPr>
            <w:rStyle w:val="Hyperlink"/>
            <w:rFonts w:ascii="Times New Roman" w:hAnsi="Times New Roman" w:cs="Times New Roman"/>
            <w:sz w:val="24"/>
            <w:szCs w:val="24"/>
          </w:rPr>
          <w:t>https://www.citiprogram.org</w:t>
        </w:r>
      </w:hyperlink>
      <w:r w:rsidR="004258EC" w:rsidRPr="004258EC">
        <w:rPr>
          <w:rFonts w:ascii="Times New Roman" w:hAnsi="Times New Roman" w:cs="Times New Roman"/>
          <w:sz w:val="24"/>
          <w:szCs w:val="24"/>
        </w:rPr>
        <w:t xml:space="preserve"> </w:t>
      </w:r>
      <w:r w:rsidRPr="004258EC">
        <w:rPr>
          <w:rFonts w:ascii="Times New Roman" w:hAnsi="Times New Roman" w:cs="Times New Roman"/>
          <w:sz w:val="24"/>
          <w:szCs w:val="24"/>
        </w:rPr>
        <w:t xml:space="preserve"> </w:t>
      </w:r>
    </w:p>
    <w:p w14:paraId="194B7216" w14:textId="77777777" w:rsidR="00DB6230" w:rsidRPr="004258EC" w:rsidRDefault="00DB6230" w:rsidP="00DB6230">
      <w:pPr>
        <w:spacing w:after="0" w:line="240" w:lineRule="auto"/>
        <w:ind w:firstLine="360"/>
        <w:rPr>
          <w:rFonts w:ascii="Times New Roman" w:hAnsi="Times New Roman" w:cs="Times New Roman"/>
          <w:sz w:val="24"/>
          <w:szCs w:val="24"/>
        </w:rPr>
      </w:pPr>
      <w:r w:rsidRPr="004258EC">
        <w:rPr>
          <w:rFonts w:ascii="Times New Roman" w:hAnsi="Times New Roman" w:cs="Times New Roman"/>
          <w:sz w:val="24"/>
          <w:szCs w:val="24"/>
        </w:rPr>
        <w:t>2.</w:t>
      </w:r>
      <w:r w:rsidRPr="004258EC">
        <w:rPr>
          <w:rFonts w:ascii="Times New Roman" w:hAnsi="Times New Roman" w:cs="Times New Roman"/>
          <w:sz w:val="24"/>
          <w:szCs w:val="24"/>
        </w:rPr>
        <w:tab/>
        <w:t>On the upper right side of the screen, click “Log In”</w:t>
      </w:r>
    </w:p>
    <w:p w14:paraId="7E6481BE" w14:textId="77777777" w:rsidR="00DB6230" w:rsidRPr="004258EC" w:rsidRDefault="00DB6230" w:rsidP="00DB6230">
      <w:pPr>
        <w:spacing w:after="0" w:line="240" w:lineRule="auto"/>
        <w:ind w:firstLine="360"/>
        <w:rPr>
          <w:rFonts w:ascii="Times New Roman" w:hAnsi="Times New Roman" w:cs="Times New Roman"/>
          <w:sz w:val="24"/>
          <w:szCs w:val="24"/>
        </w:rPr>
      </w:pPr>
      <w:r w:rsidRPr="004258EC">
        <w:rPr>
          <w:rFonts w:ascii="Times New Roman" w:hAnsi="Times New Roman" w:cs="Times New Roman"/>
          <w:sz w:val="24"/>
          <w:szCs w:val="24"/>
        </w:rPr>
        <w:t>3.</w:t>
      </w:r>
      <w:r w:rsidRPr="004258EC">
        <w:rPr>
          <w:rFonts w:ascii="Times New Roman" w:hAnsi="Times New Roman" w:cs="Times New Roman"/>
          <w:sz w:val="24"/>
          <w:szCs w:val="24"/>
        </w:rPr>
        <w:tab/>
        <w:t xml:space="preserve">Directly below the CITI Program logo, click “Log in through My Institution” </w:t>
      </w:r>
    </w:p>
    <w:p w14:paraId="70D2485D" w14:textId="77777777" w:rsidR="00DB6230" w:rsidRPr="004258EC" w:rsidRDefault="00DB6230" w:rsidP="00DB6230">
      <w:pPr>
        <w:spacing w:after="0" w:line="240" w:lineRule="auto"/>
        <w:ind w:firstLine="360"/>
        <w:rPr>
          <w:rFonts w:ascii="Times New Roman" w:hAnsi="Times New Roman" w:cs="Times New Roman"/>
          <w:sz w:val="24"/>
          <w:szCs w:val="24"/>
        </w:rPr>
      </w:pPr>
      <w:r w:rsidRPr="004258EC">
        <w:rPr>
          <w:rFonts w:ascii="Times New Roman" w:hAnsi="Times New Roman" w:cs="Times New Roman"/>
          <w:sz w:val="24"/>
          <w:szCs w:val="24"/>
        </w:rPr>
        <w:t>4.</w:t>
      </w:r>
      <w:r w:rsidRPr="004258EC">
        <w:rPr>
          <w:rFonts w:ascii="Times New Roman" w:hAnsi="Times New Roman" w:cs="Times New Roman"/>
          <w:sz w:val="24"/>
          <w:szCs w:val="24"/>
        </w:rPr>
        <w:tab/>
        <w:t xml:space="preserve">Find and click on “SUNY - University at Stony Brook” </w:t>
      </w:r>
    </w:p>
    <w:p w14:paraId="4E2EF8D1" w14:textId="77777777" w:rsidR="00DB6230" w:rsidRDefault="00DB6230" w:rsidP="00DB6230">
      <w:pPr>
        <w:spacing w:after="0" w:line="240" w:lineRule="auto"/>
        <w:ind w:firstLine="360"/>
        <w:rPr>
          <w:rFonts w:ascii="Times New Roman" w:hAnsi="Times New Roman" w:cs="Times New Roman"/>
          <w:sz w:val="24"/>
          <w:szCs w:val="24"/>
        </w:rPr>
      </w:pPr>
      <w:r w:rsidRPr="004258EC">
        <w:rPr>
          <w:rFonts w:ascii="Times New Roman" w:hAnsi="Times New Roman" w:cs="Times New Roman"/>
          <w:sz w:val="24"/>
          <w:szCs w:val="24"/>
        </w:rPr>
        <w:t>5.</w:t>
      </w:r>
      <w:r w:rsidRPr="004258EC">
        <w:rPr>
          <w:rFonts w:ascii="Times New Roman" w:hAnsi="Times New Roman" w:cs="Times New Roman"/>
          <w:sz w:val="24"/>
          <w:szCs w:val="24"/>
        </w:rPr>
        <w:tab/>
        <w:t xml:space="preserve">Enter your Stony Brook </w:t>
      </w:r>
      <w:proofErr w:type="spellStart"/>
      <w:r w:rsidRPr="004258EC">
        <w:rPr>
          <w:rFonts w:ascii="Times New Roman" w:hAnsi="Times New Roman" w:cs="Times New Roman"/>
          <w:sz w:val="24"/>
          <w:szCs w:val="24"/>
        </w:rPr>
        <w:t>NetID</w:t>
      </w:r>
      <w:proofErr w:type="spellEnd"/>
      <w:r w:rsidRPr="004258EC">
        <w:rPr>
          <w:rFonts w:ascii="Times New Roman" w:hAnsi="Times New Roman" w:cs="Times New Roman"/>
          <w:sz w:val="24"/>
          <w:szCs w:val="24"/>
        </w:rPr>
        <w:t xml:space="preserve"> and Password</w:t>
      </w:r>
      <w:r w:rsidR="00CF0889">
        <w:rPr>
          <w:rFonts w:ascii="Times New Roman" w:hAnsi="Times New Roman" w:cs="Times New Roman"/>
          <w:sz w:val="24"/>
          <w:szCs w:val="24"/>
        </w:rPr>
        <w:t>*</w:t>
      </w:r>
    </w:p>
    <w:p w14:paraId="7B0C4C74" w14:textId="77777777" w:rsidR="00CF0889" w:rsidRDefault="00CF0889" w:rsidP="00CF0889">
      <w:pPr>
        <w:spacing w:after="0" w:line="240" w:lineRule="auto"/>
        <w:rPr>
          <w:rFonts w:ascii="Times New Roman" w:hAnsi="Times New Roman" w:cs="Times New Roman"/>
          <w:sz w:val="24"/>
          <w:szCs w:val="24"/>
        </w:rPr>
      </w:pPr>
    </w:p>
    <w:p w14:paraId="21DDF8E0" w14:textId="77777777" w:rsidR="00CF0889" w:rsidRDefault="00CF0889" w:rsidP="00CF0889">
      <w:pPr>
        <w:spacing w:after="0" w:line="240" w:lineRule="auto"/>
      </w:pPr>
      <w:r>
        <w:rPr>
          <w:rFonts w:ascii="Times New Roman" w:hAnsi="Times New Roman" w:cs="Times New Roman"/>
          <w:sz w:val="24"/>
          <w:szCs w:val="24"/>
        </w:rPr>
        <w:t xml:space="preserve">*If you don’t know what your </w:t>
      </w:r>
      <w:proofErr w:type="spellStart"/>
      <w:r>
        <w:rPr>
          <w:rFonts w:ascii="Times New Roman" w:hAnsi="Times New Roman" w:cs="Times New Roman"/>
          <w:sz w:val="24"/>
          <w:szCs w:val="24"/>
        </w:rPr>
        <w:t>NetID</w:t>
      </w:r>
      <w:proofErr w:type="spellEnd"/>
      <w:r>
        <w:rPr>
          <w:rFonts w:ascii="Times New Roman" w:hAnsi="Times New Roman" w:cs="Times New Roman"/>
          <w:sz w:val="24"/>
          <w:szCs w:val="24"/>
        </w:rPr>
        <w:t xml:space="preserve"> and Password are, see: </w:t>
      </w:r>
      <w:hyperlink r:id="rId17" w:history="1">
        <w:r w:rsidRPr="00280B5C">
          <w:rPr>
            <w:rStyle w:val="Hyperlink"/>
            <w:rFonts w:ascii="Times New Roman" w:hAnsi="Times New Roman" w:cs="Times New Roman"/>
            <w:sz w:val="24"/>
            <w:szCs w:val="24"/>
          </w:rPr>
          <w:t>https://it.stonybrook.edu/services/netid</w:t>
        </w:r>
      </w:hyperlink>
      <w:r>
        <w:rPr>
          <w:rFonts w:ascii="Times New Roman" w:hAnsi="Times New Roman" w:cs="Times New Roman"/>
          <w:sz w:val="24"/>
          <w:szCs w:val="24"/>
        </w:rPr>
        <w:t xml:space="preserve"> </w:t>
      </w:r>
    </w:p>
    <w:p w14:paraId="5BA1713B" w14:textId="77777777" w:rsidR="00DB6230" w:rsidRDefault="00DB6230" w:rsidP="00DB6230">
      <w:pPr>
        <w:ind w:firstLine="360"/>
      </w:pPr>
    </w:p>
    <w:p w14:paraId="5B81C5B0" w14:textId="77777777" w:rsidR="00DB6230" w:rsidRDefault="00DB6230" w:rsidP="00DB6230">
      <w:pPr>
        <w:pStyle w:val="ListParagraph"/>
        <w:numPr>
          <w:ilvl w:val="0"/>
          <w:numId w:val="4"/>
        </w:numPr>
        <w:ind w:left="360"/>
        <w:rPr>
          <w:b/>
        </w:rPr>
      </w:pPr>
      <w:r w:rsidRPr="0023219F">
        <w:rPr>
          <w:b/>
        </w:rPr>
        <w:t xml:space="preserve">How to </w:t>
      </w:r>
      <w:r>
        <w:rPr>
          <w:b/>
        </w:rPr>
        <w:t xml:space="preserve">access </w:t>
      </w:r>
      <w:r w:rsidRPr="0023219F">
        <w:rPr>
          <w:b/>
        </w:rPr>
        <w:t>required CITI course</w:t>
      </w:r>
      <w:r>
        <w:rPr>
          <w:b/>
        </w:rPr>
        <w:t>s</w:t>
      </w:r>
    </w:p>
    <w:p w14:paraId="1C89E84D" w14:textId="77777777" w:rsidR="00DB6230" w:rsidRDefault="00DB6230" w:rsidP="00DB6230">
      <w:pPr>
        <w:pStyle w:val="ListParagraph"/>
        <w:ind w:left="360"/>
        <w:rPr>
          <w:b/>
        </w:rPr>
      </w:pPr>
    </w:p>
    <w:p w14:paraId="71A19302" w14:textId="77777777" w:rsidR="00DB6230" w:rsidRDefault="00DB6230" w:rsidP="004258EC">
      <w:pPr>
        <w:pStyle w:val="ListParagraph"/>
        <w:ind w:left="360"/>
        <w:rPr>
          <w:b/>
        </w:rPr>
      </w:pPr>
      <w:r>
        <w:rPr>
          <w:b/>
        </w:rPr>
        <w:t>Responsible Conduct of Research (RCR)</w:t>
      </w:r>
    </w:p>
    <w:p w14:paraId="5E91A70A" w14:textId="77777777" w:rsidR="004258EC" w:rsidRPr="004258EC" w:rsidRDefault="004258EC" w:rsidP="004258EC">
      <w:pPr>
        <w:pStyle w:val="ListParagraph"/>
        <w:ind w:left="360"/>
        <w:rPr>
          <w:b/>
        </w:rPr>
      </w:pPr>
    </w:p>
    <w:p w14:paraId="14C21974" w14:textId="77777777" w:rsidR="00DB6230" w:rsidRPr="004258EC" w:rsidRDefault="00DB6230" w:rsidP="00DB6230">
      <w:pPr>
        <w:spacing w:after="0" w:line="240" w:lineRule="auto"/>
        <w:ind w:left="720" w:hanging="360"/>
        <w:rPr>
          <w:rFonts w:ascii="Times New Roman" w:hAnsi="Times New Roman" w:cs="Times New Roman"/>
          <w:sz w:val="24"/>
          <w:szCs w:val="24"/>
        </w:rPr>
      </w:pPr>
      <w:r>
        <w:t>1.</w:t>
      </w:r>
      <w:r>
        <w:tab/>
      </w:r>
      <w:r w:rsidRPr="004258EC">
        <w:rPr>
          <w:rFonts w:ascii="Times New Roman" w:hAnsi="Times New Roman" w:cs="Times New Roman"/>
          <w:sz w:val="24"/>
          <w:szCs w:val="24"/>
        </w:rPr>
        <w:t>The main menu on the page will have a top bar that says “SUNY – University at Stony Brook Courses.” Click on this blue bar.</w:t>
      </w:r>
    </w:p>
    <w:p w14:paraId="7557436A" w14:textId="77777777" w:rsidR="00DB6230" w:rsidRPr="004258EC" w:rsidRDefault="00DB6230" w:rsidP="00DB6230">
      <w:pPr>
        <w:spacing w:after="0" w:line="240" w:lineRule="auto"/>
        <w:ind w:left="720" w:hanging="360"/>
        <w:rPr>
          <w:rFonts w:ascii="Times New Roman" w:hAnsi="Times New Roman" w:cs="Times New Roman"/>
          <w:sz w:val="24"/>
          <w:szCs w:val="24"/>
        </w:rPr>
      </w:pPr>
      <w:r w:rsidRPr="004258EC">
        <w:rPr>
          <w:rFonts w:ascii="Times New Roman" w:hAnsi="Times New Roman" w:cs="Times New Roman"/>
          <w:sz w:val="24"/>
          <w:szCs w:val="24"/>
        </w:rPr>
        <w:t>2.</w:t>
      </w:r>
      <w:r w:rsidRPr="004258EC">
        <w:rPr>
          <w:rFonts w:ascii="Times New Roman" w:hAnsi="Times New Roman" w:cs="Times New Roman"/>
          <w:sz w:val="24"/>
          <w:szCs w:val="24"/>
        </w:rPr>
        <w:tab/>
        <w:t>Under the heading of “My Learner Tools” the first option is “Add a Course.” Click on this option.</w:t>
      </w:r>
    </w:p>
    <w:p w14:paraId="2FC23644" w14:textId="77777777" w:rsidR="00DB6230" w:rsidRPr="004258EC" w:rsidRDefault="00DB6230" w:rsidP="00DB6230">
      <w:pPr>
        <w:spacing w:after="0" w:line="240" w:lineRule="auto"/>
        <w:ind w:left="720" w:hanging="360"/>
        <w:rPr>
          <w:rFonts w:ascii="Times New Roman" w:hAnsi="Times New Roman" w:cs="Times New Roman"/>
          <w:sz w:val="24"/>
          <w:szCs w:val="24"/>
        </w:rPr>
      </w:pPr>
      <w:r w:rsidRPr="004258EC">
        <w:rPr>
          <w:rFonts w:ascii="Times New Roman" w:hAnsi="Times New Roman" w:cs="Times New Roman"/>
          <w:sz w:val="24"/>
          <w:szCs w:val="24"/>
        </w:rPr>
        <w:t>3.</w:t>
      </w:r>
      <w:r w:rsidRPr="004258EC">
        <w:rPr>
          <w:rFonts w:ascii="Times New Roman" w:hAnsi="Times New Roman" w:cs="Times New Roman"/>
          <w:sz w:val="24"/>
          <w:szCs w:val="24"/>
        </w:rPr>
        <w:tab/>
        <w:t xml:space="preserve">The next page will have several options on the menu. Click on the first box, next to the words “I want to complete an </w:t>
      </w:r>
      <w:r w:rsidRPr="004258EC">
        <w:rPr>
          <w:rFonts w:ascii="Times New Roman" w:hAnsi="Times New Roman" w:cs="Times New Roman"/>
          <w:b/>
          <w:sz w:val="24"/>
          <w:szCs w:val="24"/>
        </w:rPr>
        <w:t>RCR Course</w:t>
      </w:r>
      <w:r w:rsidRPr="004258EC">
        <w:rPr>
          <w:rFonts w:ascii="Times New Roman" w:hAnsi="Times New Roman" w:cs="Times New Roman"/>
          <w:sz w:val="24"/>
          <w:szCs w:val="24"/>
        </w:rPr>
        <w:t xml:space="preserve"> at this time.”  Do not be concerned by the note that states that the course does not satisfy SBU Human Subjects training requirements. </w:t>
      </w:r>
    </w:p>
    <w:p w14:paraId="48A892D0" w14:textId="77777777" w:rsidR="00DB6230" w:rsidRPr="004258EC" w:rsidRDefault="00DB6230" w:rsidP="00DB6230">
      <w:pPr>
        <w:spacing w:after="0" w:line="240" w:lineRule="auto"/>
        <w:ind w:firstLine="360"/>
        <w:rPr>
          <w:rFonts w:ascii="Times New Roman" w:hAnsi="Times New Roman" w:cs="Times New Roman"/>
          <w:sz w:val="24"/>
          <w:szCs w:val="24"/>
        </w:rPr>
      </w:pPr>
      <w:r w:rsidRPr="004258EC">
        <w:rPr>
          <w:rFonts w:ascii="Times New Roman" w:hAnsi="Times New Roman" w:cs="Times New Roman"/>
          <w:sz w:val="24"/>
          <w:szCs w:val="24"/>
        </w:rPr>
        <w:t>4.</w:t>
      </w:r>
      <w:r w:rsidRPr="004258EC">
        <w:rPr>
          <w:rFonts w:ascii="Times New Roman" w:hAnsi="Times New Roman" w:cs="Times New Roman"/>
          <w:sz w:val="24"/>
          <w:szCs w:val="24"/>
        </w:rPr>
        <w:tab/>
        <w:t>Click “Next” on the bottom of the web page</w:t>
      </w:r>
    </w:p>
    <w:p w14:paraId="061513AD" w14:textId="77777777" w:rsidR="00DB6230" w:rsidRPr="004258EC" w:rsidRDefault="00DB6230" w:rsidP="00DB6230">
      <w:pPr>
        <w:spacing w:after="0" w:line="240" w:lineRule="auto"/>
        <w:ind w:firstLine="360"/>
        <w:rPr>
          <w:rFonts w:ascii="Times New Roman" w:hAnsi="Times New Roman" w:cs="Times New Roman"/>
          <w:sz w:val="24"/>
          <w:szCs w:val="24"/>
        </w:rPr>
      </w:pPr>
      <w:r w:rsidRPr="004258EC">
        <w:rPr>
          <w:rFonts w:ascii="Times New Roman" w:hAnsi="Times New Roman" w:cs="Times New Roman"/>
          <w:sz w:val="24"/>
          <w:szCs w:val="24"/>
        </w:rPr>
        <w:t>5.</w:t>
      </w:r>
      <w:r w:rsidRPr="004258EC">
        <w:rPr>
          <w:rFonts w:ascii="Times New Roman" w:hAnsi="Times New Roman" w:cs="Times New Roman"/>
          <w:sz w:val="24"/>
          <w:szCs w:val="24"/>
        </w:rPr>
        <w:tab/>
        <w:t xml:space="preserve">Click on the “Basic course” button.  Then click “Next” on the bottom of the page. </w:t>
      </w:r>
    </w:p>
    <w:p w14:paraId="71A08CB7" w14:textId="77777777" w:rsidR="00DB6230" w:rsidRPr="004258EC" w:rsidRDefault="00DB6230" w:rsidP="00DB6230">
      <w:pPr>
        <w:spacing w:after="0" w:line="240" w:lineRule="auto"/>
        <w:ind w:left="720" w:hanging="360"/>
        <w:rPr>
          <w:rFonts w:ascii="Times New Roman" w:hAnsi="Times New Roman" w:cs="Times New Roman"/>
          <w:sz w:val="24"/>
          <w:szCs w:val="24"/>
        </w:rPr>
      </w:pPr>
      <w:r w:rsidRPr="004258EC">
        <w:rPr>
          <w:rFonts w:ascii="Times New Roman" w:hAnsi="Times New Roman" w:cs="Times New Roman"/>
          <w:sz w:val="24"/>
          <w:szCs w:val="24"/>
        </w:rPr>
        <w:t>6.</w:t>
      </w:r>
      <w:r w:rsidRPr="004258EC">
        <w:rPr>
          <w:rFonts w:ascii="Times New Roman" w:hAnsi="Times New Roman" w:cs="Times New Roman"/>
          <w:sz w:val="24"/>
          <w:szCs w:val="24"/>
        </w:rPr>
        <w:tab/>
        <w:t>You will reach a page that tells you to choose the course mostly related to your discipline.</w:t>
      </w:r>
    </w:p>
    <w:p w14:paraId="37434383" w14:textId="77777777" w:rsidR="0014309B" w:rsidRDefault="00DB6230" w:rsidP="00DB6230">
      <w:pPr>
        <w:spacing w:after="0" w:line="240" w:lineRule="auto"/>
        <w:ind w:left="720" w:hanging="360"/>
        <w:rPr>
          <w:rFonts w:ascii="Times New Roman" w:hAnsi="Times New Roman" w:cs="Times New Roman"/>
          <w:sz w:val="24"/>
          <w:szCs w:val="24"/>
        </w:rPr>
      </w:pPr>
      <w:r w:rsidRPr="004258EC">
        <w:rPr>
          <w:rFonts w:ascii="Times New Roman" w:hAnsi="Times New Roman" w:cs="Times New Roman"/>
          <w:sz w:val="24"/>
          <w:szCs w:val="24"/>
        </w:rPr>
        <w:t>7.</w:t>
      </w:r>
      <w:r w:rsidRPr="004258EC">
        <w:rPr>
          <w:rFonts w:ascii="Times New Roman" w:hAnsi="Times New Roman" w:cs="Times New Roman"/>
          <w:sz w:val="24"/>
          <w:szCs w:val="24"/>
        </w:rPr>
        <w:tab/>
        <w:t>Click on the box next to the 2nd option on the list: Choose the RCRS course that most closely matches your research.  At the SDM, most will choose “Biomedical Sciences” or “Social and Behavioral Sciences”.  Then click “Next” at the bottom of the page.</w:t>
      </w:r>
    </w:p>
    <w:p w14:paraId="2A81DC52" w14:textId="77777777" w:rsidR="0014309B" w:rsidRDefault="0014309B" w:rsidP="00DB6230">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You will then be directed to the main menu.  Under “SUNY – University at Stony Brook Courses” click on “Responsible Conduct of Research in The Biomedical Sciences” or “Responsible Conduct of Research in The Social and Behavioral Sciences” depending on what was chosen in “7” above.</w:t>
      </w:r>
    </w:p>
    <w:p w14:paraId="52EE0690" w14:textId="77777777" w:rsidR="00DB6230" w:rsidRDefault="0014309B" w:rsidP="0014309B">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8.   Click on the first module to start the course.</w:t>
      </w:r>
    </w:p>
    <w:p w14:paraId="107E94D0" w14:textId="77777777" w:rsidR="0014309B" w:rsidRPr="0014309B" w:rsidRDefault="0014309B" w:rsidP="0014309B">
      <w:pPr>
        <w:spacing w:after="0" w:line="240" w:lineRule="auto"/>
        <w:ind w:left="720" w:hanging="360"/>
        <w:rPr>
          <w:rFonts w:ascii="Times New Roman" w:hAnsi="Times New Roman" w:cs="Times New Roman"/>
          <w:sz w:val="24"/>
          <w:szCs w:val="24"/>
        </w:rPr>
      </w:pPr>
    </w:p>
    <w:p w14:paraId="631FA283" w14:textId="77777777" w:rsidR="00DB6230" w:rsidRPr="00085BAC" w:rsidRDefault="00DB6230" w:rsidP="00DB6230">
      <w:pPr>
        <w:pStyle w:val="ListParagraph"/>
        <w:ind w:left="360"/>
      </w:pPr>
      <w:r>
        <w:rPr>
          <w:b/>
        </w:rPr>
        <w:t>Human Subjects Protection (HSP)</w:t>
      </w:r>
    </w:p>
    <w:p w14:paraId="4FAA6936" w14:textId="77777777" w:rsidR="00DB6230" w:rsidRDefault="00DB6230" w:rsidP="00DB6230">
      <w:pPr>
        <w:pStyle w:val="ListParagraph"/>
        <w:ind w:left="360"/>
      </w:pPr>
    </w:p>
    <w:p w14:paraId="57930C7D" w14:textId="77777777" w:rsidR="00DB6230" w:rsidRPr="004258EC" w:rsidRDefault="00DB6230" w:rsidP="00DB036E">
      <w:pPr>
        <w:spacing w:after="0" w:line="240" w:lineRule="auto"/>
        <w:ind w:left="720" w:hanging="360"/>
        <w:rPr>
          <w:rFonts w:ascii="Times New Roman" w:hAnsi="Times New Roman" w:cs="Times New Roman"/>
          <w:sz w:val="24"/>
          <w:szCs w:val="24"/>
        </w:rPr>
      </w:pPr>
      <w:r>
        <w:t>1.</w:t>
      </w:r>
      <w:r>
        <w:tab/>
      </w:r>
      <w:r w:rsidRPr="004258EC">
        <w:rPr>
          <w:rFonts w:ascii="Times New Roman" w:hAnsi="Times New Roman" w:cs="Times New Roman"/>
          <w:sz w:val="24"/>
          <w:szCs w:val="24"/>
        </w:rPr>
        <w:t>The main menu on the page will have a top bar that says “SUNY – University at Stony Brook Courses.” Click on this blue bar.</w:t>
      </w:r>
    </w:p>
    <w:p w14:paraId="3F530960" w14:textId="77777777" w:rsidR="00DB6230" w:rsidRPr="004258EC" w:rsidRDefault="00DB6230" w:rsidP="00DB036E">
      <w:pPr>
        <w:spacing w:after="0" w:line="240" w:lineRule="auto"/>
        <w:ind w:left="720" w:hanging="360"/>
        <w:rPr>
          <w:rFonts w:ascii="Times New Roman" w:hAnsi="Times New Roman" w:cs="Times New Roman"/>
          <w:sz w:val="24"/>
          <w:szCs w:val="24"/>
        </w:rPr>
      </w:pPr>
      <w:r w:rsidRPr="004258EC">
        <w:rPr>
          <w:rFonts w:ascii="Times New Roman" w:hAnsi="Times New Roman" w:cs="Times New Roman"/>
          <w:sz w:val="24"/>
          <w:szCs w:val="24"/>
        </w:rPr>
        <w:t>2.</w:t>
      </w:r>
      <w:r w:rsidRPr="004258EC">
        <w:rPr>
          <w:rFonts w:ascii="Times New Roman" w:hAnsi="Times New Roman" w:cs="Times New Roman"/>
          <w:sz w:val="24"/>
          <w:szCs w:val="24"/>
        </w:rPr>
        <w:tab/>
        <w:t>Under the heading of “My Learner Tools” the first option is “Add a Course.” Click on this option.</w:t>
      </w:r>
    </w:p>
    <w:p w14:paraId="6F9B8C47" w14:textId="77777777" w:rsidR="00DB6230" w:rsidRPr="004258EC" w:rsidRDefault="00DB6230" w:rsidP="00DB036E">
      <w:pPr>
        <w:spacing w:after="0" w:line="240" w:lineRule="auto"/>
        <w:ind w:left="720" w:hanging="360"/>
        <w:rPr>
          <w:rFonts w:ascii="Times New Roman" w:hAnsi="Times New Roman" w:cs="Times New Roman"/>
          <w:sz w:val="24"/>
          <w:szCs w:val="24"/>
        </w:rPr>
      </w:pPr>
      <w:r w:rsidRPr="004258EC">
        <w:rPr>
          <w:rFonts w:ascii="Times New Roman" w:hAnsi="Times New Roman" w:cs="Times New Roman"/>
          <w:sz w:val="24"/>
          <w:szCs w:val="24"/>
        </w:rPr>
        <w:lastRenderedPageBreak/>
        <w:t>3.</w:t>
      </w:r>
      <w:r w:rsidRPr="004258EC">
        <w:rPr>
          <w:rFonts w:ascii="Times New Roman" w:hAnsi="Times New Roman" w:cs="Times New Roman"/>
          <w:sz w:val="24"/>
          <w:szCs w:val="24"/>
        </w:rPr>
        <w:tab/>
        <w:t xml:space="preserve">The next page will have several options on the menu. Click on the first box, next to the words “I want to complete the course in </w:t>
      </w:r>
      <w:r w:rsidRPr="004258EC">
        <w:rPr>
          <w:rFonts w:ascii="Times New Roman" w:hAnsi="Times New Roman" w:cs="Times New Roman"/>
          <w:b/>
          <w:sz w:val="24"/>
          <w:szCs w:val="24"/>
          <w:u w:val="single"/>
        </w:rPr>
        <w:t>Human Subjects Protection</w:t>
      </w:r>
      <w:r w:rsidRPr="004258EC">
        <w:rPr>
          <w:rFonts w:ascii="Times New Roman" w:hAnsi="Times New Roman" w:cs="Times New Roman"/>
          <w:sz w:val="24"/>
          <w:szCs w:val="24"/>
        </w:rPr>
        <w:t>.”</w:t>
      </w:r>
    </w:p>
    <w:p w14:paraId="3D6168EB" w14:textId="77777777" w:rsidR="00DB6230" w:rsidRPr="004258EC" w:rsidRDefault="00DB6230" w:rsidP="00DB036E">
      <w:pPr>
        <w:spacing w:after="0" w:line="240" w:lineRule="auto"/>
        <w:ind w:left="720" w:hanging="360"/>
        <w:rPr>
          <w:rFonts w:ascii="Times New Roman" w:hAnsi="Times New Roman" w:cs="Times New Roman"/>
          <w:sz w:val="24"/>
          <w:szCs w:val="24"/>
        </w:rPr>
      </w:pPr>
      <w:r w:rsidRPr="004258EC">
        <w:rPr>
          <w:rFonts w:ascii="Times New Roman" w:hAnsi="Times New Roman" w:cs="Times New Roman"/>
          <w:sz w:val="24"/>
          <w:szCs w:val="24"/>
        </w:rPr>
        <w:t>4.</w:t>
      </w:r>
      <w:r w:rsidRPr="004258EC">
        <w:rPr>
          <w:rFonts w:ascii="Times New Roman" w:hAnsi="Times New Roman" w:cs="Times New Roman"/>
          <w:sz w:val="24"/>
          <w:szCs w:val="24"/>
        </w:rPr>
        <w:tab/>
        <w:t>Click “Next” on the bottom of the web page.</w:t>
      </w:r>
    </w:p>
    <w:p w14:paraId="5D02D337" w14:textId="77777777" w:rsidR="00DB6230" w:rsidRPr="004258EC" w:rsidRDefault="00DB6230" w:rsidP="00DB036E">
      <w:pPr>
        <w:spacing w:after="0" w:line="240" w:lineRule="auto"/>
        <w:ind w:left="720" w:hanging="360"/>
        <w:rPr>
          <w:rFonts w:ascii="Times New Roman" w:hAnsi="Times New Roman" w:cs="Times New Roman"/>
          <w:sz w:val="24"/>
          <w:szCs w:val="24"/>
        </w:rPr>
      </w:pPr>
      <w:r w:rsidRPr="004258EC">
        <w:rPr>
          <w:rFonts w:ascii="Times New Roman" w:hAnsi="Times New Roman" w:cs="Times New Roman"/>
          <w:sz w:val="24"/>
          <w:szCs w:val="24"/>
        </w:rPr>
        <w:t>5.</w:t>
      </w:r>
      <w:r w:rsidRPr="004258EC">
        <w:rPr>
          <w:rFonts w:ascii="Times New Roman" w:hAnsi="Times New Roman" w:cs="Times New Roman"/>
          <w:sz w:val="24"/>
          <w:szCs w:val="24"/>
        </w:rPr>
        <w:tab/>
        <w:t>Near the bottom of the page you will find “</w:t>
      </w:r>
      <w:r w:rsidRPr="004258EC">
        <w:rPr>
          <w:rFonts w:ascii="Times New Roman" w:hAnsi="Times New Roman" w:cs="Times New Roman"/>
          <w:b/>
          <w:sz w:val="24"/>
          <w:szCs w:val="24"/>
        </w:rPr>
        <w:t>You are REQUIRED</w:t>
      </w:r>
      <w:r w:rsidRPr="004258EC">
        <w:rPr>
          <w:rFonts w:ascii="Times New Roman" w:hAnsi="Times New Roman" w:cs="Times New Roman"/>
          <w:sz w:val="24"/>
          <w:szCs w:val="24"/>
        </w:rPr>
        <w:t xml:space="preserve"> to review the document </w:t>
      </w:r>
      <w:r w:rsidRPr="004258EC">
        <w:rPr>
          <w:rFonts w:ascii="Times New Roman" w:hAnsi="Times New Roman" w:cs="Times New Roman"/>
          <w:color w:val="2E74B5" w:themeColor="accent1" w:themeShade="BF"/>
          <w:sz w:val="24"/>
          <w:szCs w:val="24"/>
        </w:rPr>
        <w:t xml:space="preserve">SBU Policies and Protections </w:t>
      </w:r>
      <w:r w:rsidRPr="004258EC">
        <w:rPr>
          <w:rFonts w:ascii="Times New Roman" w:hAnsi="Times New Roman" w:cs="Times New Roman"/>
          <w:sz w:val="24"/>
          <w:szCs w:val="24"/>
        </w:rPr>
        <w:t>now.  Click on the blue.  You will see a list of items.  Click on “1Human Research Protection Program (HRPP)”.  A new list will appear.  Click on “1.1Policy” and read the paragraph and then click “1.2Mission” and go through the document. Once completed, go back to the CITI webpage.</w:t>
      </w:r>
    </w:p>
    <w:p w14:paraId="506DC8A2" w14:textId="77777777" w:rsidR="00DB6230" w:rsidRPr="004258EC" w:rsidRDefault="00DB6230" w:rsidP="00DB036E">
      <w:pPr>
        <w:spacing w:after="0" w:line="240" w:lineRule="auto"/>
        <w:ind w:left="720" w:hanging="360"/>
        <w:rPr>
          <w:rFonts w:ascii="Times New Roman" w:hAnsi="Times New Roman" w:cs="Times New Roman"/>
          <w:sz w:val="24"/>
          <w:szCs w:val="24"/>
        </w:rPr>
      </w:pPr>
      <w:r w:rsidRPr="004258EC">
        <w:rPr>
          <w:rFonts w:ascii="Times New Roman" w:hAnsi="Times New Roman" w:cs="Times New Roman"/>
          <w:sz w:val="24"/>
          <w:szCs w:val="24"/>
        </w:rPr>
        <w:t xml:space="preserve">6.  Click “Yes, I have already reviewed the SUNY-SBU Policies and Procedures document.  I am ready to begin the course in human </w:t>
      </w:r>
      <w:proofErr w:type="gramStart"/>
      <w:r w:rsidRPr="004258EC">
        <w:rPr>
          <w:rFonts w:ascii="Times New Roman" w:hAnsi="Times New Roman" w:cs="Times New Roman"/>
          <w:sz w:val="24"/>
          <w:szCs w:val="24"/>
        </w:rPr>
        <w:t>subjects</w:t>
      </w:r>
      <w:proofErr w:type="gramEnd"/>
      <w:r w:rsidRPr="004258EC">
        <w:rPr>
          <w:rFonts w:ascii="Times New Roman" w:hAnsi="Times New Roman" w:cs="Times New Roman"/>
          <w:sz w:val="24"/>
          <w:szCs w:val="24"/>
        </w:rPr>
        <w:t xml:space="preserve"> protection.”  Then click </w:t>
      </w:r>
      <w:r w:rsidR="00DB036E" w:rsidRPr="004258EC">
        <w:rPr>
          <w:rFonts w:ascii="Times New Roman" w:hAnsi="Times New Roman" w:cs="Times New Roman"/>
          <w:sz w:val="24"/>
          <w:szCs w:val="24"/>
        </w:rPr>
        <w:t>“</w:t>
      </w:r>
      <w:r w:rsidRPr="004258EC">
        <w:rPr>
          <w:rFonts w:ascii="Times New Roman" w:hAnsi="Times New Roman" w:cs="Times New Roman"/>
          <w:sz w:val="24"/>
          <w:szCs w:val="24"/>
        </w:rPr>
        <w:t>Next</w:t>
      </w:r>
      <w:r w:rsidR="00DB036E" w:rsidRPr="004258EC">
        <w:rPr>
          <w:rFonts w:ascii="Times New Roman" w:hAnsi="Times New Roman" w:cs="Times New Roman"/>
          <w:sz w:val="24"/>
          <w:szCs w:val="24"/>
        </w:rPr>
        <w:t>”</w:t>
      </w:r>
      <w:r w:rsidRPr="004258EC">
        <w:rPr>
          <w:rFonts w:ascii="Times New Roman" w:hAnsi="Times New Roman" w:cs="Times New Roman"/>
          <w:sz w:val="24"/>
          <w:szCs w:val="24"/>
        </w:rPr>
        <w:t xml:space="preserve"> at the bottom left hand side of the screen.</w:t>
      </w:r>
    </w:p>
    <w:p w14:paraId="1EB6DF06" w14:textId="77777777" w:rsidR="00DB6230" w:rsidRPr="004258EC" w:rsidRDefault="00DB6230" w:rsidP="00DB036E">
      <w:pPr>
        <w:spacing w:after="0" w:line="240" w:lineRule="auto"/>
        <w:ind w:left="720" w:hanging="360"/>
        <w:rPr>
          <w:rFonts w:ascii="Times New Roman" w:hAnsi="Times New Roman" w:cs="Times New Roman"/>
          <w:sz w:val="24"/>
          <w:szCs w:val="24"/>
        </w:rPr>
      </w:pPr>
      <w:r w:rsidRPr="004258EC">
        <w:rPr>
          <w:rFonts w:ascii="Times New Roman" w:hAnsi="Times New Roman" w:cs="Times New Roman"/>
          <w:sz w:val="24"/>
          <w:szCs w:val="24"/>
        </w:rPr>
        <w:t>7.</w:t>
      </w:r>
      <w:r w:rsidRPr="004258EC">
        <w:rPr>
          <w:rFonts w:ascii="Times New Roman" w:hAnsi="Times New Roman" w:cs="Times New Roman"/>
          <w:sz w:val="24"/>
          <w:szCs w:val="24"/>
        </w:rPr>
        <w:tab/>
        <w:t xml:space="preserve">Click “Yes, I have NOW completed the review of the SBU Policies and Procedures.  Now I want to enroll in the appropriate human subjects protections training course.  Then click </w:t>
      </w:r>
      <w:r w:rsidR="00DB036E" w:rsidRPr="004258EC">
        <w:rPr>
          <w:rFonts w:ascii="Times New Roman" w:hAnsi="Times New Roman" w:cs="Times New Roman"/>
          <w:sz w:val="24"/>
          <w:szCs w:val="24"/>
        </w:rPr>
        <w:t>“</w:t>
      </w:r>
      <w:r w:rsidRPr="004258EC">
        <w:rPr>
          <w:rFonts w:ascii="Times New Roman" w:hAnsi="Times New Roman" w:cs="Times New Roman"/>
          <w:sz w:val="24"/>
          <w:szCs w:val="24"/>
        </w:rPr>
        <w:t>Next</w:t>
      </w:r>
      <w:r w:rsidR="00DB036E" w:rsidRPr="004258EC">
        <w:rPr>
          <w:rFonts w:ascii="Times New Roman" w:hAnsi="Times New Roman" w:cs="Times New Roman"/>
          <w:sz w:val="24"/>
          <w:szCs w:val="24"/>
        </w:rPr>
        <w:t>”</w:t>
      </w:r>
      <w:r w:rsidRPr="004258EC">
        <w:rPr>
          <w:rFonts w:ascii="Times New Roman" w:hAnsi="Times New Roman" w:cs="Times New Roman"/>
          <w:sz w:val="24"/>
          <w:szCs w:val="24"/>
        </w:rPr>
        <w:t xml:space="preserve"> at the bottom left hand side of the screen.</w:t>
      </w:r>
    </w:p>
    <w:p w14:paraId="6896996E" w14:textId="77777777" w:rsidR="00DB6230" w:rsidRPr="004258EC" w:rsidRDefault="00DB6230" w:rsidP="00DB036E">
      <w:pPr>
        <w:spacing w:after="0" w:line="240" w:lineRule="auto"/>
        <w:ind w:left="720" w:hanging="360"/>
        <w:rPr>
          <w:rFonts w:ascii="Times New Roman" w:hAnsi="Times New Roman" w:cs="Times New Roman"/>
          <w:sz w:val="24"/>
          <w:szCs w:val="24"/>
        </w:rPr>
      </w:pPr>
      <w:r w:rsidRPr="004258EC">
        <w:rPr>
          <w:rFonts w:ascii="Times New Roman" w:hAnsi="Times New Roman" w:cs="Times New Roman"/>
          <w:sz w:val="24"/>
          <w:szCs w:val="24"/>
        </w:rPr>
        <w:t>8</w:t>
      </w:r>
      <w:r w:rsidR="00DB036E" w:rsidRPr="004258EC">
        <w:rPr>
          <w:rFonts w:ascii="Times New Roman" w:hAnsi="Times New Roman" w:cs="Times New Roman"/>
          <w:sz w:val="24"/>
          <w:szCs w:val="24"/>
        </w:rPr>
        <w:t>a</w:t>
      </w:r>
      <w:r w:rsidRPr="004258EC">
        <w:rPr>
          <w:rFonts w:ascii="Times New Roman" w:hAnsi="Times New Roman" w:cs="Times New Roman"/>
          <w:sz w:val="24"/>
          <w:szCs w:val="24"/>
        </w:rPr>
        <w:t xml:space="preserve">.  Click “Yes, </w:t>
      </w:r>
      <w:r w:rsidRPr="004258EC">
        <w:rPr>
          <w:rFonts w:ascii="Times New Roman" w:hAnsi="Times New Roman" w:cs="Times New Roman"/>
          <w:sz w:val="24"/>
          <w:szCs w:val="24"/>
          <w:u w:val="single"/>
        </w:rPr>
        <w:t>this is the first time</w:t>
      </w:r>
      <w:r w:rsidRPr="004258EC">
        <w:rPr>
          <w:rFonts w:ascii="Times New Roman" w:hAnsi="Times New Roman" w:cs="Times New Roman"/>
          <w:sz w:val="24"/>
          <w:szCs w:val="24"/>
        </w:rPr>
        <w:t xml:space="preserve">.  I conduct </w:t>
      </w:r>
      <w:r w:rsidRPr="004258EC">
        <w:rPr>
          <w:rFonts w:ascii="Times New Roman" w:hAnsi="Times New Roman" w:cs="Times New Roman"/>
          <w:sz w:val="24"/>
          <w:szCs w:val="24"/>
          <w:u w:val="single"/>
        </w:rPr>
        <w:t>biomedical</w:t>
      </w:r>
      <w:r w:rsidRPr="004258EC">
        <w:rPr>
          <w:rFonts w:ascii="Times New Roman" w:hAnsi="Times New Roman" w:cs="Times New Roman"/>
          <w:sz w:val="24"/>
          <w:szCs w:val="24"/>
        </w:rPr>
        <w:t xml:space="preserve"> human subjects </w:t>
      </w:r>
      <w:proofErr w:type="gramStart"/>
      <w:r w:rsidRPr="004258EC">
        <w:rPr>
          <w:rFonts w:ascii="Times New Roman" w:hAnsi="Times New Roman" w:cs="Times New Roman"/>
          <w:sz w:val="24"/>
          <w:szCs w:val="24"/>
        </w:rPr>
        <w:t>research,</w:t>
      </w:r>
      <w:proofErr w:type="gramEnd"/>
      <w:r w:rsidRPr="004258EC">
        <w:rPr>
          <w:rFonts w:ascii="Times New Roman" w:hAnsi="Times New Roman" w:cs="Times New Roman"/>
          <w:sz w:val="24"/>
          <w:szCs w:val="24"/>
        </w:rPr>
        <w:t xml:space="preserve"> I work directly with human subjects.”  Then click </w:t>
      </w:r>
      <w:r w:rsidR="00DB036E" w:rsidRPr="004258EC">
        <w:rPr>
          <w:rFonts w:ascii="Times New Roman" w:hAnsi="Times New Roman" w:cs="Times New Roman"/>
          <w:sz w:val="24"/>
          <w:szCs w:val="24"/>
        </w:rPr>
        <w:t>“</w:t>
      </w:r>
      <w:r w:rsidRPr="004258EC">
        <w:rPr>
          <w:rFonts w:ascii="Times New Roman" w:hAnsi="Times New Roman" w:cs="Times New Roman"/>
          <w:sz w:val="24"/>
          <w:szCs w:val="24"/>
        </w:rPr>
        <w:t>Next</w:t>
      </w:r>
      <w:r w:rsidR="00DB036E" w:rsidRPr="004258EC">
        <w:rPr>
          <w:rFonts w:ascii="Times New Roman" w:hAnsi="Times New Roman" w:cs="Times New Roman"/>
          <w:sz w:val="24"/>
          <w:szCs w:val="24"/>
        </w:rPr>
        <w:t>”</w:t>
      </w:r>
      <w:r w:rsidRPr="004258EC">
        <w:rPr>
          <w:rFonts w:ascii="Times New Roman" w:hAnsi="Times New Roman" w:cs="Times New Roman"/>
          <w:sz w:val="24"/>
          <w:szCs w:val="24"/>
        </w:rPr>
        <w:t xml:space="preserve"> at the bottom left hand side of the screen.</w:t>
      </w:r>
    </w:p>
    <w:p w14:paraId="74891043" w14:textId="77777777" w:rsidR="00DB036E" w:rsidRPr="004258EC" w:rsidRDefault="00DB036E" w:rsidP="00DB036E">
      <w:pPr>
        <w:spacing w:after="0" w:line="240" w:lineRule="auto"/>
        <w:ind w:left="720" w:hanging="360"/>
        <w:rPr>
          <w:rFonts w:ascii="Times New Roman" w:hAnsi="Times New Roman" w:cs="Times New Roman"/>
          <w:sz w:val="24"/>
          <w:szCs w:val="24"/>
        </w:rPr>
      </w:pPr>
      <w:r w:rsidRPr="004258EC">
        <w:rPr>
          <w:rFonts w:ascii="Times New Roman" w:hAnsi="Times New Roman" w:cs="Times New Roman"/>
          <w:sz w:val="24"/>
          <w:szCs w:val="24"/>
        </w:rPr>
        <w:tab/>
      </w:r>
    </w:p>
    <w:p w14:paraId="4941CB7B" w14:textId="77777777" w:rsidR="00DB036E" w:rsidRPr="004258EC" w:rsidRDefault="00DB036E" w:rsidP="00DB036E">
      <w:pPr>
        <w:spacing w:after="0" w:line="240" w:lineRule="auto"/>
        <w:ind w:left="720" w:hanging="360"/>
        <w:rPr>
          <w:rFonts w:ascii="Times New Roman" w:hAnsi="Times New Roman" w:cs="Times New Roman"/>
          <w:b/>
          <w:sz w:val="24"/>
          <w:szCs w:val="24"/>
        </w:rPr>
      </w:pPr>
      <w:r w:rsidRPr="004258EC">
        <w:rPr>
          <w:rFonts w:ascii="Times New Roman" w:hAnsi="Times New Roman" w:cs="Times New Roman"/>
          <w:sz w:val="24"/>
          <w:szCs w:val="24"/>
        </w:rPr>
        <w:tab/>
      </w:r>
      <w:r w:rsidR="00A7046D" w:rsidRPr="004258EC">
        <w:rPr>
          <w:rFonts w:ascii="Times New Roman" w:hAnsi="Times New Roman" w:cs="Times New Roman"/>
          <w:b/>
          <w:sz w:val="24"/>
          <w:szCs w:val="24"/>
        </w:rPr>
        <w:t>OR</w:t>
      </w:r>
    </w:p>
    <w:p w14:paraId="7C28124F" w14:textId="77777777" w:rsidR="00DB036E" w:rsidRPr="004258EC" w:rsidRDefault="00DB036E" w:rsidP="00DB036E">
      <w:pPr>
        <w:spacing w:after="0" w:line="240" w:lineRule="auto"/>
        <w:ind w:left="720" w:hanging="360"/>
        <w:rPr>
          <w:rFonts w:ascii="Times New Roman" w:hAnsi="Times New Roman" w:cs="Times New Roman"/>
          <w:sz w:val="24"/>
          <w:szCs w:val="24"/>
        </w:rPr>
      </w:pPr>
    </w:p>
    <w:p w14:paraId="28535EBB" w14:textId="77777777" w:rsidR="00DB036E" w:rsidRPr="004258EC" w:rsidRDefault="00DB036E" w:rsidP="00DB036E">
      <w:pPr>
        <w:spacing w:after="0" w:line="240" w:lineRule="auto"/>
        <w:ind w:left="720" w:hanging="360"/>
        <w:rPr>
          <w:rFonts w:ascii="Times New Roman" w:hAnsi="Times New Roman" w:cs="Times New Roman"/>
          <w:sz w:val="24"/>
          <w:szCs w:val="24"/>
        </w:rPr>
      </w:pPr>
      <w:r w:rsidRPr="004258EC">
        <w:rPr>
          <w:rFonts w:ascii="Times New Roman" w:hAnsi="Times New Roman" w:cs="Times New Roman"/>
          <w:sz w:val="24"/>
          <w:szCs w:val="24"/>
        </w:rPr>
        <w:t>8b.  Click “</w:t>
      </w:r>
      <w:r w:rsidRPr="004258EC">
        <w:rPr>
          <w:rFonts w:ascii="Times New Roman" w:hAnsi="Times New Roman" w:cs="Times New Roman"/>
          <w:sz w:val="24"/>
          <w:szCs w:val="24"/>
          <w:u w:val="single"/>
        </w:rPr>
        <w:t>Yes, this is the first time</w:t>
      </w:r>
      <w:r w:rsidRPr="004258EC">
        <w:rPr>
          <w:rFonts w:ascii="Times New Roman" w:hAnsi="Times New Roman" w:cs="Times New Roman"/>
          <w:sz w:val="24"/>
          <w:szCs w:val="24"/>
        </w:rPr>
        <w:t xml:space="preserve">.  I conduct </w:t>
      </w:r>
      <w:r w:rsidR="00A7046D" w:rsidRPr="004258EC">
        <w:rPr>
          <w:rFonts w:ascii="Times New Roman" w:hAnsi="Times New Roman" w:cs="Times New Roman"/>
          <w:sz w:val="24"/>
          <w:szCs w:val="24"/>
        </w:rPr>
        <w:t xml:space="preserve">research with </w:t>
      </w:r>
      <w:r w:rsidR="00A7046D" w:rsidRPr="004258EC">
        <w:rPr>
          <w:rFonts w:ascii="Times New Roman" w:hAnsi="Times New Roman" w:cs="Times New Roman"/>
          <w:sz w:val="24"/>
          <w:szCs w:val="24"/>
          <w:u w:val="single"/>
        </w:rPr>
        <w:t>data or specimens ONLY</w:t>
      </w:r>
      <w:r w:rsidRPr="004258EC">
        <w:rPr>
          <w:rFonts w:ascii="Times New Roman" w:hAnsi="Times New Roman" w:cs="Times New Roman"/>
          <w:sz w:val="24"/>
          <w:szCs w:val="24"/>
        </w:rPr>
        <w:t>.</w:t>
      </w:r>
      <w:r w:rsidR="00A7046D" w:rsidRPr="004258EC">
        <w:rPr>
          <w:rFonts w:ascii="Times New Roman" w:hAnsi="Times New Roman" w:cs="Times New Roman"/>
          <w:sz w:val="24"/>
          <w:szCs w:val="24"/>
        </w:rPr>
        <w:t xml:space="preserve">  I do not work directly with human subjects (recruiting, consenting, procedures</w:t>
      </w:r>
      <w:proofErr w:type="gramStart"/>
      <w:r w:rsidR="00A7046D" w:rsidRPr="004258EC">
        <w:rPr>
          <w:rFonts w:ascii="Times New Roman" w:hAnsi="Times New Roman" w:cs="Times New Roman"/>
          <w:sz w:val="24"/>
          <w:szCs w:val="24"/>
        </w:rPr>
        <w:t>)</w:t>
      </w:r>
      <w:r w:rsidRPr="004258EC">
        <w:rPr>
          <w:rFonts w:ascii="Times New Roman" w:hAnsi="Times New Roman" w:cs="Times New Roman"/>
          <w:sz w:val="24"/>
          <w:szCs w:val="24"/>
        </w:rPr>
        <w:t>”  Then</w:t>
      </w:r>
      <w:proofErr w:type="gramEnd"/>
      <w:r w:rsidRPr="004258EC">
        <w:rPr>
          <w:rFonts w:ascii="Times New Roman" w:hAnsi="Times New Roman" w:cs="Times New Roman"/>
          <w:sz w:val="24"/>
          <w:szCs w:val="24"/>
        </w:rPr>
        <w:t xml:space="preserve"> click “Next” at the bottom left hand side of the screen.</w:t>
      </w:r>
    </w:p>
    <w:p w14:paraId="2165F37E" w14:textId="77777777" w:rsidR="00A7046D" w:rsidRPr="004258EC" w:rsidRDefault="00A7046D" w:rsidP="00DB036E">
      <w:pPr>
        <w:spacing w:after="0" w:line="240" w:lineRule="auto"/>
        <w:ind w:left="720" w:hanging="360"/>
        <w:rPr>
          <w:rFonts w:ascii="Times New Roman" w:hAnsi="Times New Roman" w:cs="Times New Roman"/>
          <w:sz w:val="24"/>
          <w:szCs w:val="24"/>
        </w:rPr>
      </w:pPr>
    </w:p>
    <w:p w14:paraId="5F3AEE28" w14:textId="77777777" w:rsidR="00A7046D" w:rsidRPr="004258EC" w:rsidRDefault="00A7046D" w:rsidP="006575EE">
      <w:pPr>
        <w:spacing w:after="0" w:line="240" w:lineRule="auto"/>
        <w:ind w:left="720"/>
        <w:rPr>
          <w:rFonts w:ascii="Times New Roman" w:hAnsi="Times New Roman" w:cs="Times New Roman"/>
          <w:b/>
          <w:sz w:val="24"/>
          <w:szCs w:val="24"/>
        </w:rPr>
      </w:pPr>
      <w:r w:rsidRPr="004258EC">
        <w:rPr>
          <w:rFonts w:ascii="Times New Roman" w:hAnsi="Times New Roman" w:cs="Times New Roman"/>
          <w:b/>
          <w:sz w:val="24"/>
          <w:szCs w:val="24"/>
        </w:rPr>
        <w:t>OR</w:t>
      </w:r>
    </w:p>
    <w:p w14:paraId="72CF5603" w14:textId="77777777" w:rsidR="00A7046D" w:rsidRPr="004258EC" w:rsidRDefault="00A7046D" w:rsidP="00A7046D">
      <w:pPr>
        <w:spacing w:after="0" w:line="240" w:lineRule="auto"/>
        <w:ind w:left="720" w:hanging="360"/>
        <w:rPr>
          <w:rFonts w:ascii="Times New Roman" w:hAnsi="Times New Roman" w:cs="Times New Roman"/>
          <w:sz w:val="24"/>
          <w:szCs w:val="24"/>
        </w:rPr>
      </w:pPr>
    </w:p>
    <w:p w14:paraId="172396FF" w14:textId="77777777" w:rsidR="00A7046D" w:rsidRPr="004258EC" w:rsidRDefault="00A7046D" w:rsidP="006575EE">
      <w:pPr>
        <w:spacing w:after="0" w:line="240" w:lineRule="auto"/>
        <w:ind w:left="720" w:hanging="360"/>
        <w:rPr>
          <w:rFonts w:ascii="Times New Roman" w:hAnsi="Times New Roman" w:cs="Times New Roman"/>
          <w:sz w:val="24"/>
          <w:szCs w:val="24"/>
        </w:rPr>
      </w:pPr>
      <w:r w:rsidRPr="004258EC">
        <w:rPr>
          <w:rFonts w:ascii="Times New Roman" w:hAnsi="Times New Roman" w:cs="Times New Roman"/>
          <w:sz w:val="24"/>
          <w:szCs w:val="24"/>
        </w:rPr>
        <w:t>8c.  Click “</w:t>
      </w:r>
      <w:r w:rsidRPr="004258EC">
        <w:rPr>
          <w:rFonts w:ascii="Times New Roman" w:hAnsi="Times New Roman" w:cs="Times New Roman"/>
          <w:sz w:val="24"/>
          <w:szCs w:val="24"/>
          <w:u w:val="single"/>
        </w:rPr>
        <w:t>Yes, this is the first time</w:t>
      </w:r>
      <w:r w:rsidRPr="004258EC">
        <w:rPr>
          <w:rFonts w:ascii="Times New Roman" w:hAnsi="Times New Roman" w:cs="Times New Roman"/>
          <w:sz w:val="24"/>
          <w:szCs w:val="24"/>
        </w:rPr>
        <w:t>.  I conduct Social or Behavioral human subjects research</w:t>
      </w:r>
      <w:r w:rsidR="00A2432B" w:rsidRPr="004258EC">
        <w:rPr>
          <w:rFonts w:ascii="Times New Roman" w:hAnsi="Times New Roman" w:cs="Times New Roman"/>
          <w:sz w:val="24"/>
          <w:szCs w:val="24"/>
        </w:rPr>
        <w:t xml:space="preserve"> </w:t>
      </w:r>
      <w:r w:rsidRPr="004258EC">
        <w:rPr>
          <w:rFonts w:ascii="Times New Roman" w:hAnsi="Times New Roman" w:cs="Times New Roman"/>
          <w:sz w:val="24"/>
          <w:szCs w:val="24"/>
        </w:rPr>
        <w:t>(e.g., Sociology, Psychology, Political Science, Social Welfare, etc.) and I work directly with human subjects (recruiting, consenting, procedures</w:t>
      </w:r>
      <w:proofErr w:type="gramStart"/>
      <w:r w:rsidRPr="004258EC">
        <w:rPr>
          <w:rFonts w:ascii="Times New Roman" w:hAnsi="Times New Roman" w:cs="Times New Roman"/>
          <w:sz w:val="24"/>
          <w:szCs w:val="24"/>
        </w:rPr>
        <w:t>)”  Then</w:t>
      </w:r>
      <w:proofErr w:type="gramEnd"/>
      <w:r w:rsidRPr="004258EC">
        <w:rPr>
          <w:rFonts w:ascii="Times New Roman" w:hAnsi="Times New Roman" w:cs="Times New Roman"/>
          <w:sz w:val="24"/>
          <w:szCs w:val="24"/>
        </w:rPr>
        <w:t xml:space="preserve"> click “Next” at the bottom left hand side of the screen.</w:t>
      </w:r>
    </w:p>
    <w:p w14:paraId="4B646950" w14:textId="77777777" w:rsidR="00DB6230" w:rsidRPr="004258EC" w:rsidRDefault="00DB6230" w:rsidP="00DB036E">
      <w:pPr>
        <w:spacing w:after="0" w:line="240" w:lineRule="auto"/>
        <w:ind w:left="720" w:hanging="360"/>
        <w:rPr>
          <w:rFonts w:ascii="Times New Roman" w:hAnsi="Times New Roman" w:cs="Times New Roman"/>
          <w:sz w:val="24"/>
          <w:szCs w:val="24"/>
        </w:rPr>
      </w:pPr>
      <w:r w:rsidRPr="004258EC">
        <w:rPr>
          <w:rFonts w:ascii="Times New Roman" w:hAnsi="Times New Roman" w:cs="Times New Roman"/>
          <w:sz w:val="24"/>
          <w:szCs w:val="24"/>
        </w:rPr>
        <w:t>9.  Your will return to your Main Menu of the CITI program web site.  You will see near the top a green checkmark “your request has been successfully submitted.”</w:t>
      </w:r>
    </w:p>
    <w:p w14:paraId="6628F023" w14:textId="77777777" w:rsidR="00DB6230" w:rsidRPr="004258EC" w:rsidRDefault="00DB6230" w:rsidP="00DB036E">
      <w:pPr>
        <w:spacing w:after="0" w:line="240" w:lineRule="auto"/>
        <w:ind w:left="720" w:hanging="360"/>
        <w:rPr>
          <w:rFonts w:ascii="Times New Roman" w:hAnsi="Times New Roman" w:cs="Times New Roman"/>
          <w:sz w:val="24"/>
          <w:szCs w:val="24"/>
        </w:rPr>
      </w:pPr>
      <w:r w:rsidRPr="004258EC">
        <w:rPr>
          <w:rFonts w:ascii="Times New Roman" w:hAnsi="Times New Roman" w:cs="Times New Roman"/>
          <w:sz w:val="24"/>
          <w:szCs w:val="24"/>
        </w:rPr>
        <w:t>10.</w:t>
      </w:r>
      <w:r w:rsidRPr="004258EC">
        <w:rPr>
          <w:rFonts w:ascii="Times New Roman" w:hAnsi="Times New Roman" w:cs="Times New Roman"/>
          <w:sz w:val="24"/>
          <w:szCs w:val="24"/>
        </w:rPr>
        <w:tab/>
        <w:t>Under “SUNY – University at Stony Brook Courses” you will see “</w:t>
      </w:r>
      <w:r w:rsidR="006575EE" w:rsidRPr="004258EC">
        <w:rPr>
          <w:rFonts w:ascii="Times New Roman" w:hAnsi="Times New Roman" w:cs="Times New Roman"/>
          <w:sz w:val="24"/>
          <w:szCs w:val="24"/>
        </w:rPr>
        <w:t xml:space="preserve">Group 1. SBS Course </w:t>
      </w:r>
      <w:r w:rsidR="006575EE" w:rsidRPr="004258EC">
        <w:rPr>
          <w:rFonts w:ascii="Times New Roman" w:hAnsi="Times New Roman" w:cs="Times New Roman"/>
          <w:b/>
          <w:sz w:val="24"/>
          <w:szCs w:val="24"/>
        </w:rPr>
        <w:t>or</w:t>
      </w:r>
      <w:r w:rsidR="006575EE" w:rsidRPr="004258EC">
        <w:rPr>
          <w:rFonts w:ascii="Times New Roman" w:hAnsi="Times New Roman" w:cs="Times New Roman"/>
          <w:sz w:val="24"/>
          <w:szCs w:val="24"/>
        </w:rPr>
        <w:t xml:space="preserve"> </w:t>
      </w:r>
      <w:r w:rsidRPr="004258EC">
        <w:rPr>
          <w:rFonts w:ascii="Times New Roman" w:hAnsi="Times New Roman" w:cs="Times New Roman"/>
          <w:sz w:val="24"/>
          <w:szCs w:val="24"/>
        </w:rPr>
        <w:t>Group 2. Biomedical Course</w:t>
      </w:r>
      <w:r w:rsidR="006575EE" w:rsidRPr="004258EC">
        <w:rPr>
          <w:rFonts w:ascii="Times New Roman" w:hAnsi="Times New Roman" w:cs="Times New Roman"/>
          <w:sz w:val="24"/>
          <w:szCs w:val="24"/>
        </w:rPr>
        <w:t xml:space="preserve"> </w:t>
      </w:r>
      <w:r w:rsidR="006575EE" w:rsidRPr="004258EC">
        <w:rPr>
          <w:rFonts w:ascii="Times New Roman" w:hAnsi="Times New Roman" w:cs="Times New Roman"/>
          <w:b/>
          <w:sz w:val="24"/>
          <w:szCs w:val="24"/>
        </w:rPr>
        <w:t>or</w:t>
      </w:r>
      <w:r w:rsidR="006575EE" w:rsidRPr="004258EC">
        <w:rPr>
          <w:rFonts w:ascii="Times New Roman" w:hAnsi="Times New Roman" w:cs="Times New Roman"/>
          <w:sz w:val="24"/>
          <w:szCs w:val="24"/>
        </w:rPr>
        <w:t xml:space="preserve"> </w:t>
      </w:r>
      <w:r w:rsidR="00A2432B" w:rsidRPr="004258EC">
        <w:rPr>
          <w:rFonts w:ascii="Times New Roman" w:hAnsi="Times New Roman" w:cs="Times New Roman"/>
          <w:sz w:val="24"/>
          <w:szCs w:val="24"/>
        </w:rPr>
        <w:t>Group 3</w:t>
      </w:r>
      <w:r w:rsidR="006575EE" w:rsidRPr="004258EC">
        <w:rPr>
          <w:rFonts w:ascii="Times New Roman" w:hAnsi="Times New Roman" w:cs="Times New Roman"/>
          <w:sz w:val="24"/>
          <w:szCs w:val="24"/>
        </w:rPr>
        <w:t>. Data / Tissues (All) First Time: Basic</w:t>
      </w:r>
      <w:r w:rsidRPr="004258EC">
        <w:rPr>
          <w:rFonts w:ascii="Times New Roman" w:hAnsi="Times New Roman" w:cs="Times New Roman"/>
          <w:sz w:val="24"/>
          <w:szCs w:val="24"/>
        </w:rPr>
        <w:t xml:space="preserve">.”  Click on that link and start the course.  </w:t>
      </w:r>
    </w:p>
    <w:p w14:paraId="4B9152E5" w14:textId="77777777" w:rsidR="00DB6230" w:rsidRPr="004258EC" w:rsidRDefault="00DB6230" w:rsidP="00DB036E">
      <w:pPr>
        <w:spacing w:after="0" w:line="240" w:lineRule="auto"/>
        <w:ind w:left="720" w:hanging="360"/>
        <w:rPr>
          <w:rFonts w:ascii="Times New Roman" w:hAnsi="Times New Roman" w:cs="Times New Roman"/>
          <w:sz w:val="24"/>
          <w:szCs w:val="24"/>
        </w:rPr>
      </w:pPr>
      <w:r w:rsidRPr="004258EC">
        <w:rPr>
          <w:rFonts w:ascii="Times New Roman" w:hAnsi="Times New Roman" w:cs="Times New Roman"/>
          <w:sz w:val="24"/>
          <w:szCs w:val="24"/>
        </w:rPr>
        <w:t>11.</w:t>
      </w:r>
      <w:r w:rsidRPr="004258EC">
        <w:rPr>
          <w:rFonts w:ascii="Times New Roman" w:hAnsi="Times New Roman" w:cs="Times New Roman"/>
          <w:sz w:val="24"/>
          <w:szCs w:val="24"/>
        </w:rPr>
        <w:tab/>
        <w:t>Click on “Complete The Integrity Assurance Statement before beginning the course” and read the Assurance Statement.  Then click “I AGREE to the above and the other Terms of Service for accession CITI Program materials.  Click “Submit”.</w:t>
      </w:r>
    </w:p>
    <w:p w14:paraId="2125EF6A" w14:textId="77777777" w:rsidR="00DB6230" w:rsidRPr="004258EC" w:rsidRDefault="00DB6230" w:rsidP="00DB036E">
      <w:pPr>
        <w:spacing w:after="0" w:line="240" w:lineRule="auto"/>
        <w:ind w:left="720" w:hanging="360"/>
        <w:rPr>
          <w:rFonts w:ascii="Times New Roman" w:hAnsi="Times New Roman" w:cs="Times New Roman"/>
          <w:sz w:val="24"/>
          <w:szCs w:val="24"/>
        </w:rPr>
      </w:pPr>
      <w:r w:rsidRPr="004258EC">
        <w:rPr>
          <w:rFonts w:ascii="Times New Roman" w:hAnsi="Times New Roman" w:cs="Times New Roman"/>
          <w:sz w:val="24"/>
          <w:szCs w:val="24"/>
        </w:rPr>
        <w:t>12.</w:t>
      </w:r>
      <w:r w:rsidRPr="004258EC">
        <w:rPr>
          <w:rFonts w:ascii="Times New Roman" w:hAnsi="Times New Roman" w:cs="Times New Roman"/>
          <w:sz w:val="24"/>
          <w:szCs w:val="24"/>
        </w:rPr>
        <w:tab/>
        <w:t>Start the course.  It is comprised of 14 Required Modules.  You must complete all 14 modules.</w:t>
      </w:r>
    </w:p>
    <w:p w14:paraId="475E6F47" w14:textId="77777777" w:rsidR="00DB6230" w:rsidRPr="004258EC" w:rsidRDefault="00DB6230" w:rsidP="00DB036E">
      <w:pPr>
        <w:spacing w:after="0" w:line="240" w:lineRule="auto"/>
        <w:ind w:left="720" w:hanging="360"/>
        <w:rPr>
          <w:rFonts w:ascii="Times New Roman" w:hAnsi="Times New Roman" w:cs="Times New Roman"/>
          <w:sz w:val="24"/>
          <w:szCs w:val="24"/>
        </w:rPr>
      </w:pPr>
      <w:r w:rsidRPr="004258EC">
        <w:rPr>
          <w:rFonts w:ascii="Times New Roman" w:hAnsi="Times New Roman" w:cs="Times New Roman"/>
          <w:sz w:val="24"/>
          <w:szCs w:val="24"/>
        </w:rPr>
        <w:t>13.</w:t>
      </w:r>
      <w:r w:rsidRPr="004258EC">
        <w:rPr>
          <w:rFonts w:ascii="Times New Roman" w:hAnsi="Times New Roman" w:cs="Times New Roman"/>
          <w:sz w:val="24"/>
          <w:szCs w:val="24"/>
        </w:rPr>
        <w:tab/>
        <w:t>Three-years after completing the Group 2. Biomedical Course “Basic Course”, you will need to compete Group 2a. Biomedical Course “Refresher Course”.</w:t>
      </w:r>
    </w:p>
    <w:p w14:paraId="0CDFD25C" w14:textId="77777777" w:rsidR="00DB6230" w:rsidRPr="00085BAC" w:rsidRDefault="00DB6230" w:rsidP="00DB6230">
      <w:pPr>
        <w:pStyle w:val="ListParagraph"/>
        <w:ind w:left="360"/>
      </w:pPr>
    </w:p>
    <w:p w14:paraId="0195C58E" w14:textId="77777777" w:rsidR="00A2432B" w:rsidRPr="004258EC" w:rsidRDefault="00A2432B" w:rsidP="001D7353">
      <w:pPr>
        <w:rPr>
          <w:rFonts w:ascii="Times New Roman" w:hAnsi="Times New Roman" w:cs="Times New Roman"/>
          <w:b/>
          <w:sz w:val="24"/>
          <w:szCs w:val="24"/>
        </w:rPr>
      </w:pPr>
      <w:r w:rsidRPr="004258EC">
        <w:rPr>
          <w:rFonts w:ascii="Times New Roman" w:hAnsi="Times New Roman" w:cs="Times New Roman"/>
          <w:b/>
          <w:sz w:val="24"/>
          <w:szCs w:val="24"/>
        </w:rPr>
        <w:t>For other CITI Program courses, please follow the same general procedure as that give for the RCR and HSP course</w:t>
      </w:r>
      <w:r w:rsidR="00CF0889">
        <w:rPr>
          <w:rFonts w:ascii="Times New Roman" w:hAnsi="Times New Roman" w:cs="Times New Roman"/>
          <w:b/>
          <w:sz w:val="24"/>
          <w:szCs w:val="24"/>
        </w:rPr>
        <w:t>s</w:t>
      </w:r>
      <w:r w:rsidRPr="004258EC">
        <w:rPr>
          <w:rFonts w:ascii="Times New Roman" w:hAnsi="Times New Roman" w:cs="Times New Roman"/>
          <w:b/>
          <w:sz w:val="24"/>
          <w:szCs w:val="24"/>
        </w:rPr>
        <w:t xml:space="preserve">. </w:t>
      </w:r>
    </w:p>
    <w:p w14:paraId="69C8798D" w14:textId="77777777" w:rsidR="00F014F0" w:rsidRDefault="00F014F0" w:rsidP="001D7353"/>
    <w:p w14:paraId="4AEC136E" w14:textId="77777777" w:rsidR="00171EC9" w:rsidRPr="004258EC" w:rsidRDefault="00171EC9" w:rsidP="0014309B">
      <w:pPr>
        <w:jc w:val="center"/>
        <w:rPr>
          <w:rFonts w:ascii="Times New Roman" w:hAnsi="Times New Roman" w:cs="Times New Roman"/>
          <w:sz w:val="24"/>
          <w:szCs w:val="24"/>
        </w:rPr>
      </w:pPr>
      <w:r w:rsidRPr="004258EC">
        <w:rPr>
          <w:rFonts w:ascii="Times New Roman" w:hAnsi="Times New Roman" w:cs="Times New Roman"/>
          <w:b/>
          <w:sz w:val="24"/>
          <w:szCs w:val="24"/>
          <w:u w:val="single"/>
        </w:rPr>
        <w:lastRenderedPageBreak/>
        <w:t>Instructions for accessing the SBU Environmental Health and Safety on-line training</w:t>
      </w:r>
    </w:p>
    <w:p w14:paraId="5DB235E8" w14:textId="77777777" w:rsidR="00171EC9" w:rsidRDefault="00171EC9" w:rsidP="00171EC9"/>
    <w:p w14:paraId="18CAE20C" w14:textId="77777777" w:rsidR="00171EC9" w:rsidRPr="0014309B" w:rsidRDefault="00171EC9" w:rsidP="0014309B">
      <w:pPr>
        <w:rPr>
          <w:rFonts w:ascii="Times New Roman" w:hAnsi="Times New Roman" w:cs="Times New Roman"/>
          <w:b/>
          <w:sz w:val="24"/>
          <w:szCs w:val="24"/>
        </w:rPr>
      </w:pPr>
      <w:r w:rsidRPr="0014309B">
        <w:rPr>
          <w:rFonts w:ascii="Times New Roman" w:hAnsi="Times New Roman" w:cs="Times New Roman"/>
          <w:b/>
          <w:sz w:val="24"/>
          <w:szCs w:val="24"/>
        </w:rPr>
        <w:t xml:space="preserve">How to log onto the Environmental Health and Safety on-line training courses using </w:t>
      </w:r>
      <w:r w:rsidR="009C7BC0">
        <w:rPr>
          <w:rFonts w:ascii="Times New Roman" w:hAnsi="Times New Roman" w:cs="Times New Roman"/>
          <w:b/>
          <w:sz w:val="24"/>
          <w:szCs w:val="24"/>
        </w:rPr>
        <w:t>“</w:t>
      </w:r>
      <w:r w:rsidRPr="0014309B">
        <w:rPr>
          <w:rFonts w:ascii="Times New Roman" w:hAnsi="Times New Roman" w:cs="Times New Roman"/>
          <w:b/>
          <w:sz w:val="24"/>
          <w:szCs w:val="24"/>
        </w:rPr>
        <w:t>ELS 002 – Laboratory Safety – Chemical Hazards</w:t>
      </w:r>
      <w:r w:rsidR="009C7BC0">
        <w:rPr>
          <w:rFonts w:ascii="Times New Roman" w:hAnsi="Times New Roman" w:cs="Times New Roman"/>
          <w:b/>
          <w:sz w:val="24"/>
          <w:szCs w:val="24"/>
        </w:rPr>
        <w:t>”</w:t>
      </w:r>
      <w:r w:rsidRPr="0014309B">
        <w:rPr>
          <w:rFonts w:ascii="Times New Roman" w:hAnsi="Times New Roman" w:cs="Times New Roman"/>
          <w:b/>
          <w:sz w:val="24"/>
          <w:szCs w:val="24"/>
        </w:rPr>
        <w:t xml:space="preserve"> as an example</w:t>
      </w:r>
      <w:r w:rsidR="004258EC" w:rsidRPr="0014309B">
        <w:rPr>
          <w:rFonts w:ascii="Times New Roman" w:hAnsi="Times New Roman" w:cs="Times New Roman"/>
          <w:b/>
          <w:sz w:val="24"/>
          <w:szCs w:val="24"/>
        </w:rPr>
        <w:t>.</w:t>
      </w:r>
    </w:p>
    <w:p w14:paraId="3A4E94E4" w14:textId="77777777" w:rsidR="00171EC9" w:rsidRDefault="00171EC9" w:rsidP="00171EC9"/>
    <w:p w14:paraId="73B2C0F2" w14:textId="77777777" w:rsidR="00171EC9" w:rsidRDefault="00FF5E2A" w:rsidP="00171EC9">
      <w:pPr>
        <w:pStyle w:val="ListParagraph"/>
        <w:numPr>
          <w:ilvl w:val="0"/>
          <w:numId w:val="1"/>
        </w:numPr>
      </w:pPr>
      <w:hyperlink r:id="rId18" w:history="1">
        <w:r w:rsidR="00171EC9" w:rsidRPr="004F22DA">
          <w:rPr>
            <w:rStyle w:val="Hyperlink"/>
          </w:rPr>
          <w:t>https://ehs.stonybrook.edu/services/training/training-course-list-and-descriptions</w:t>
        </w:r>
      </w:hyperlink>
    </w:p>
    <w:p w14:paraId="2BA1071D" w14:textId="77777777" w:rsidR="00171EC9" w:rsidRDefault="00171EC9" w:rsidP="00171EC9">
      <w:pPr>
        <w:pStyle w:val="ListParagraph"/>
        <w:numPr>
          <w:ilvl w:val="0"/>
          <w:numId w:val="1"/>
        </w:numPr>
      </w:pPr>
      <w:r>
        <w:t>Click on ELS 002 – Laboratory Safety – Chemical Hazards</w:t>
      </w:r>
    </w:p>
    <w:p w14:paraId="5B9ABF79" w14:textId="77777777" w:rsidR="00171EC9" w:rsidRDefault="00171EC9" w:rsidP="00171EC9">
      <w:pPr>
        <w:pStyle w:val="ListParagraph"/>
        <w:numPr>
          <w:ilvl w:val="0"/>
          <w:numId w:val="1"/>
        </w:numPr>
      </w:pPr>
      <w:r>
        <w:t xml:space="preserve">You will see “This course is available online through </w:t>
      </w:r>
      <w:r w:rsidRPr="00171EC9">
        <w:rPr>
          <w:color w:val="C00000"/>
          <w:u w:val="single"/>
        </w:rPr>
        <w:t>Blackboard</w:t>
      </w:r>
      <w:r w:rsidRPr="007C71D3">
        <w:t>”</w:t>
      </w:r>
      <w:r>
        <w:t xml:space="preserve">  Click on the red </w:t>
      </w:r>
      <w:r w:rsidRPr="00171EC9">
        <w:rPr>
          <w:color w:val="C00000"/>
        </w:rPr>
        <w:t>Blackboard</w:t>
      </w:r>
    </w:p>
    <w:p w14:paraId="5AB059ED" w14:textId="77777777" w:rsidR="00171EC9" w:rsidRDefault="00171EC9" w:rsidP="00171EC9">
      <w:pPr>
        <w:pStyle w:val="ListParagraph"/>
        <w:numPr>
          <w:ilvl w:val="0"/>
          <w:numId w:val="1"/>
        </w:numPr>
      </w:pPr>
      <w:r>
        <w:t>You will be directed to the login page for Blackboard.  Enter your Net ID username and password then click “Login:</w:t>
      </w:r>
    </w:p>
    <w:p w14:paraId="3A76B230" w14:textId="77777777" w:rsidR="00171EC9" w:rsidRDefault="00171EC9" w:rsidP="00171EC9">
      <w:pPr>
        <w:pStyle w:val="ListParagraph"/>
        <w:numPr>
          <w:ilvl w:val="0"/>
          <w:numId w:val="1"/>
        </w:numPr>
      </w:pPr>
      <w:r>
        <w:t>You will then gain access to Blackboard.  At the top of the page click “Courses”.</w:t>
      </w:r>
    </w:p>
    <w:p w14:paraId="769EB426" w14:textId="77777777" w:rsidR="00171EC9" w:rsidRDefault="00171EC9" w:rsidP="00171EC9">
      <w:pPr>
        <w:pStyle w:val="ListParagraph"/>
        <w:numPr>
          <w:ilvl w:val="0"/>
          <w:numId w:val="1"/>
        </w:numPr>
      </w:pPr>
      <w:r>
        <w:t>You will see at the top right hand side of the new web page “Course Catalog”.  Click on the folder “Environmental Health &amp; Safety”.</w:t>
      </w:r>
    </w:p>
    <w:p w14:paraId="41721868" w14:textId="77777777" w:rsidR="00171EC9" w:rsidRDefault="00171EC9" w:rsidP="00171EC9">
      <w:pPr>
        <w:pStyle w:val="ListParagraph"/>
        <w:numPr>
          <w:ilvl w:val="0"/>
          <w:numId w:val="1"/>
        </w:numPr>
      </w:pPr>
      <w:r>
        <w:t>You will see a list of Courses.  Click on “els002-labsafety-Chemical”</w:t>
      </w:r>
    </w:p>
    <w:p w14:paraId="511F1856" w14:textId="77777777" w:rsidR="00171EC9" w:rsidRDefault="00171EC9" w:rsidP="00171EC9">
      <w:pPr>
        <w:pStyle w:val="ListParagraph"/>
        <w:numPr>
          <w:ilvl w:val="0"/>
          <w:numId w:val="1"/>
        </w:numPr>
      </w:pPr>
      <w:r>
        <w:t>On the next webpage, at the top left hand side, click on “Click here to enroll”.</w:t>
      </w:r>
    </w:p>
    <w:p w14:paraId="30F56AD1" w14:textId="77777777" w:rsidR="00171EC9" w:rsidRDefault="00171EC9" w:rsidP="00171EC9">
      <w:pPr>
        <w:pStyle w:val="ListParagraph"/>
        <w:numPr>
          <w:ilvl w:val="0"/>
          <w:numId w:val="1"/>
        </w:numPr>
      </w:pPr>
      <w:r>
        <w:t>You can now start the course.</w:t>
      </w:r>
    </w:p>
    <w:p w14:paraId="520FAA05" w14:textId="77777777" w:rsidR="00F014F0" w:rsidRDefault="00F014F0" w:rsidP="001D7353"/>
    <w:p w14:paraId="3DFA5057" w14:textId="77777777" w:rsidR="009C7BC0" w:rsidRPr="009C7BC0" w:rsidRDefault="009C7BC0" w:rsidP="009C7BC0">
      <w:pPr>
        <w:rPr>
          <w:rFonts w:ascii="Times New Roman" w:hAnsi="Times New Roman" w:cs="Times New Roman"/>
          <w:b/>
          <w:sz w:val="24"/>
          <w:szCs w:val="24"/>
        </w:rPr>
      </w:pPr>
      <w:r w:rsidRPr="004258EC">
        <w:rPr>
          <w:rFonts w:ascii="Times New Roman" w:hAnsi="Times New Roman" w:cs="Times New Roman"/>
          <w:b/>
          <w:sz w:val="24"/>
          <w:szCs w:val="24"/>
        </w:rPr>
        <w:t xml:space="preserve">For other </w:t>
      </w:r>
      <w:r>
        <w:rPr>
          <w:rFonts w:ascii="Times New Roman" w:hAnsi="Times New Roman" w:cs="Times New Roman"/>
          <w:b/>
          <w:sz w:val="24"/>
          <w:szCs w:val="24"/>
        </w:rPr>
        <w:t>Environmental Health and Safety</w:t>
      </w:r>
      <w:r w:rsidRPr="004258EC">
        <w:rPr>
          <w:rFonts w:ascii="Times New Roman" w:hAnsi="Times New Roman" w:cs="Times New Roman"/>
          <w:b/>
          <w:sz w:val="24"/>
          <w:szCs w:val="24"/>
        </w:rPr>
        <w:t xml:space="preserve"> courses, please follow the same general procedure as that </w:t>
      </w:r>
      <w:r w:rsidRPr="009C7BC0">
        <w:rPr>
          <w:rFonts w:ascii="Times New Roman" w:hAnsi="Times New Roman" w:cs="Times New Roman"/>
          <w:b/>
          <w:sz w:val="24"/>
          <w:szCs w:val="24"/>
        </w:rPr>
        <w:t xml:space="preserve">give for “ELS 002 – Laboratory Safety – Chemical Hazards”. </w:t>
      </w:r>
    </w:p>
    <w:p w14:paraId="46E9013B" w14:textId="77777777" w:rsidR="009C7BC0" w:rsidRPr="001D7353" w:rsidRDefault="009C7BC0" w:rsidP="001D7353"/>
    <w:sectPr w:rsidR="009C7BC0" w:rsidRPr="001D7353">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4FB7F" w14:textId="77777777" w:rsidR="00FF5E2A" w:rsidRDefault="00FF5E2A" w:rsidP="004E0FC9">
      <w:pPr>
        <w:spacing w:after="0" w:line="240" w:lineRule="auto"/>
      </w:pPr>
      <w:r>
        <w:separator/>
      </w:r>
    </w:p>
  </w:endnote>
  <w:endnote w:type="continuationSeparator" w:id="0">
    <w:p w14:paraId="17270A03" w14:textId="77777777" w:rsidR="00FF5E2A" w:rsidRDefault="00FF5E2A" w:rsidP="004E0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630875"/>
      <w:docPartObj>
        <w:docPartGallery w:val="Page Numbers (Bottom of Page)"/>
        <w:docPartUnique/>
      </w:docPartObj>
    </w:sdtPr>
    <w:sdtEndPr/>
    <w:sdtContent>
      <w:sdt>
        <w:sdtPr>
          <w:id w:val="1728636285"/>
          <w:docPartObj>
            <w:docPartGallery w:val="Page Numbers (Top of Page)"/>
            <w:docPartUnique/>
          </w:docPartObj>
        </w:sdtPr>
        <w:sdtEndPr/>
        <w:sdtContent>
          <w:p w14:paraId="768DC122" w14:textId="77777777" w:rsidR="004E0FC9" w:rsidRDefault="00223C20" w:rsidP="004E0FC9">
            <w:pPr>
              <w:pStyle w:val="Footer"/>
            </w:pPr>
            <w:r>
              <w:t>07-10-2018</w:t>
            </w:r>
            <w:r w:rsidR="004E0FC9">
              <w:tab/>
              <w:t xml:space="preserve">Page </w:t>
            </w:r>
            <w:r w:rsidR="004E0FC9">
              <w:rPr>
                <w:b/>
                <w:bCs/>
                <w:sz w:val="24"/>
                <w:szCs w:val="24"/>
              </w:rPr>
              <w:fldChar w:fldCharType="begin"/>
            </w:r>
            <w:r w:rsidR="004E0FC9">
              <w:rPr>
                <w:b/>
                <w:bCs/>
              </w:rPr>
              <w:instrText xml:space="preserve"> PAGE </w:instrText>
            </w:r>
            <w:r w:rsidR="004E0FC9">
              <w:rPr>
                <w:b/>
                <w:bCs/>
                <w:sz w:val="24"/>
                <w:szCs w:val="24"/>
              </w:rPr>
              <w:fldChar w:fldCharType="separate"/>
            </w:r>
            <w:r w:rsidR="00AD74AF">
              <w:rPr>
                <w:b/>
                <w:bCs/>
                <w:noProof/>
              </w:rPr>
              <w:t>1</w:t>
            </w:r>
            <w:r w:rsidR="004E0FC9">
              <w:rPr>
                <w:b/>
                <w:bCs/>
                <w:sz w:val="24"/>
                <w:szCs w:val="24"/>
              </w:rPr>
              <w:fldChar w:fldCharType="end"/>
            </w:r>
            <w:r w:rsidR="004E0FC9">
              <w:t xml:space="preserve"> of </w:t>
            </w:r>
            <w:r w:rsidR="004E0FC9">
              <w:rPr>
                <w:b/>
                <w:bCs/>
                <w:sz w:val="24"/>
                <w:szCs w:val="24"/>
              </w:rPr>
              <w:fldChar w:fldCharType="begin"/>
            </w:r>
            <w:r w:rsidR="004E0FC9">
              <w:rPr>
                <w:b/>
                <w:bCs/>
              </w:rPr>
              <w:instrText xml:space="preserve"> NUMPAGES  </w:instrText>
            </w:r>
            <w:r w:rsidR="004E0FC9">
              <w:rPr>
                <w:b/>
                <w:bCs/>
                <w:sz w:val="24"/>
                <w:szCs w:val="24"/>
              </w:rPr>
              <w:fldChar w:fldCharType="separate"/>
            </w:r>
            <w:r w:rsidR="00AD74AF">
              <w:rPr>
                <w:b/>
                <w:bCs/>
                <w:noProof/>
              </w:rPr>
              <w:t>5</w:t>
            </w:r>
            <w:r w:rsidR="004E0FC9">
              <w:rPr>
                <w:b/>
                <w:bCs/>
                <w:sz w:val="24"/>
                <w:szCs w:val="24"/>
              </w:rPr>
              <w:fldChar w:fldCharType="end"/>
            </w:r>
          </w:p>
        </w:sdtContent>
      </w:sdt>
    </w:sdtContent>
  </w:sdt>
  <w:p w14:paraId="37373CD3" w14:textId="77777777" w:rsidR="004E0FC9" w:rsidRDefault="004E0FC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70854" w14:textId="77777777" w:rsidR="00FF5E2A" w:rsidRDefault="00FF5E2A" w:rsidP="004E0FC9">
      <w:pPr>
        <w:spacing w:after="0" w:line="240" w:lineRule="auto"/>
      </w:pPr>
      <w:r>
        <w:separator/>
      </w:r>
    </w:p>
  </w:footnote>
  <w:footnote w:type="continuationSeparator" w:id="0">
    <w:p w14:paraId="51924C8B" w14:textId="77777777" w:rsidR="00FF5E2A" w:rsidRDefault="00FF5E2A" w:rsidP="004E0FC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723D5"/>
    <w:multiLevelType w:val="hybridMultilevel"/>
    <w:tmpl w:val="67F483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3124B8"/>
    <w:multiLevelType w:val="hybridMultilevel"/>
    <w:tmpl w:val="874E6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C073CA"/>
    <w:multiLevelType w:val="multilevel"/>
    <w:tmpl w:val="1220BB9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639775DB"/>
    <w:multiLevelType w:val="hybridMultilevel"/>
    <w:tmpl w:val="8CD8C6C0"/>
    <w:lvl w:ilvl="0" w:tplc="E52C53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1F80329"/>
    <w:multiLevelType w:val="hybridMultilevel"/>
    <w:tmpl w:val="9A6A5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692B0C"/>
    <w:multiLevelType w:val="hybridMultilevel"/>
    <w:tmpl w:val="256284AC"/>
    <w:lvl w:ilvl="0" w:tplc="C8C2532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3MjYxszAzMDYyMzFX0lEKTi0uzszPAykwrgUAlZgZ7iwAAAA="/>
  </w:docVars>
  <w:rsids>
    <w:rsidRoot w:val="0055080B"/>
    <w:rsid w:val="0001162F"/>
    <w:rsid w:val="00013F21"/>
    <w:rsid w:val="001125F4"/>
    <w:rsid w:val="0014309B"/>
    <w:rsid w:val="00171EC9"/>
    <w:rsid w:val="0017405B"/>
    <w:rsid w:val="001C2C4A"/>
    <w:rsid w:val="001D1465"/>
    <w:rsid w:val="001D7353"/>
    <w:rsid w:val="00223C20"/>
    <w:rsid w:val="002C46DD"/>
    <w:rsid w:val="002F7822"/>
    <w:rsid w:val="00313C42"/>
    <w:rsid w:val="003349CB"/>
    <w:rsid w:val="00335AD0"/>
    <w:rsid w:val="00371EDD"/>
    <w:rsid w:val="003D4280"/>
    <w:rsid w:val="003F5E9C"/>
    <w:rsid w:val="004258EC"/>
    <w:rsid w:val="004336B2"/>
    <w:rsid w:val="004E0FC9"/>
    <w:rsid w:val="0055080B"/>
    <w:rsid w:val="00563187"/>
    <w:rsid w:val="005818BE"/>
    <w:rsid w:val="005C485A"/>
    <w:rsid w:val="006575EE"/>
    <w:rsid w:val="007B310C"/>
    <w:rsid w:val="008B77B8"/>
    <w:rsid w:val="009C7BC0"/>
    <w:rsid w:val="009E4FC3"/>
    <w:rsid w:val="00A2432B"/>
    <w:rsid w:val="00A7046D"/>
    <w:rsid w:val="00AD74AF"/>
    <w:rsid w:val="00B0674A"/>
    <w:rsid w:val="00CF0889"/>
    <w:rsid w:val="00DB036E"/>
    <w:rsid w:val="00DB6230"/>
    <w:rsid w:val="00EE7A1F"/>
    <w:rsid w:val="00F014F0"/>
    <w:rsid w:val="00F11EF4"/>
    <w:rsid w:val="00F67AE8"/>
    <w:rsid w:val="00FE75E4"/>
    <w:rsid w:val="00FF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C47F"/>
  <w15:chartTrackingRefBased/>
  <w15:docId w15:val="{64895B70-D5C7-442A-85B6-783EDE7D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AE8"/>
    <w:rPr>
      <w:color w:val="0563C1" w:themeColor="hyperlink"/>
      <w:u w:val="single"/>
    </w:rPr>
  </w:style>
  <w:style w:type="paragraph" w:styleId="Header">
    <w:name w:val="header"/>
    <w:basedOn w:val="Normal"/>
    <w:link w:val="HeaderChar"/>
    <w:uiPriority w:val="99"/>
    <w:unhideWhenUsed/>
    <w:rsid w:val="004E0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FC9"/>
  </w:style>
  <w:style w:type="paragraph" w:styleId="Footer">
    <w:name w:val="footer"/>
    <w:basedOn w:val="Normal"/>
    <w:link w:val="FooterChar"/>
    <w:uiPriority w:val="99"/>
    <w:unhideWhenUsed/>
    <w:rsid w:val="004E0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FC9"/>
  </w:style>
  <w:style w:type="paragraph" w:styleId="ListParagraph">
    <w:name w:val="List Paragraph"/>
    <w:basedOn w:val="Normal"/>
    <w:uiPriority w:val="34"/>
    <w:qFormat/>
    <w:rsid w:val="0056318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research.stonybrook.edu/orc"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about.citiprogram.org/en/homepage/" TargetMode="External"/><Relationship Id="rId11" Type="http://schemas.openxmlformats.org/officeDocument/2006/relationships/hyperlink" Target="https://ehs.stonybrook.edu/" TargetMode="External"/><Relationship Id="rId12" Type="http://schemas.openxmlformats.org/officeDocument/2006/relationships/hyperlink" Target="https://blackboard.stonybrook.edu/webapps/login/" TargetMode="External"/><Relationship Id="rId13" Type="http://schemas.openxmlformats.org/officeDocument/2006/relationships/hyperlink" Target="https://blackboard.stonybrook.edu/webapps/login/" TargetMode="External"/><Relationship Id="rId14" Type="http://schemas.openxmlformats.org/officeDocument/2006/relationships/hyperlink" Target="https://ehs.stonybrook.edu/services/training/training-course-list-and-descriptions" TargetMode="External"/><Relationship Id="rId15" Type="http://schemas.openxmlformats.org/officeDocument/2006/relationships/hyperlink" Target="https://www.irbnet.org/release/index.html" TargetMode="External"/><Relationship Id="rId16" Type="http://schemas.openxmlformats.org/officeDocument/2006/relationships/hyperlink" Target="https://www.citiprogram.org" TargetMode="External"/><Relationship Id="rId17" Type="http://schemas.openxmlformats.org/officeDocument/2006/relationships/hyperlink" Target="https://it.stonybrook.edu/services/netid" TargetMode="External"/><Relationship Id="rId18" Type="http://schemas.openxmlformats.org/officeDocument/2006/relationships/hyperlink" Target="https://ehs.stonybrook.edu/services/training/training-course-list-and-descriptions" TargetMode="Externa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Stephen.Walker@stonybroo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1568</Words>
  <Characters>8944</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SUNY Stony Brook</Company>
  <LinksUpToDate>false</LinksUpToDate>
  <CharactersWithSpaces>10492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Stephen</dc:creator>
  <cp:keywords/>
  <dc:description/>
  <cp:lastModifiedBy>Panetta, Victoria Anne</cp:lastModifiedBy>
  <cp:revision>2</cp:revision>
  <cp:lastPrinted>2017-05-31T23:35:00Z</cp:lastPrinted>
  <dcterms:created xsi:type="dcterms:W3CDTF">2018-07-20T17:41:00Z</dcterms:created>
  <dcterms:modified xsi:type="dcterms:W3CDTF">2018-07-20T17:41:00Z</dcterms:modified>
</cp:coreProperties>
</file>